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939" w:type="dxa"/>
        <w:tblLayout w:type="fixed"/>
        <w:tblCellMar>
          <w:left w:w="0" w:type="dxa"/>
          <w:right w:w="0" w:type="dxa"/>
        </w:tblCellMar>
        <w:tblLook w:val="01E0" w:firstRow="1" w:lastRow="1" w:firstColumn="1" w:lastColumn="1" w:noHBand="0" w:noVBand="0"/>
      </w:tblPr>
      <w:tblGrid>
        <w:gridCol w:w="1461"/>
        <w:gridCol w:w="1880"/>
        <w:gridCol w:w="5385"/>
        <w:gridCol w:w="1750"/>
        <w:gridCol w:w="1463"/>
      </w:tblGrid>
      <w:tr w:rsidR="00C41243" w:rsidTr="0055227C">
        <w:trPr>
          <w:trHeight w:val="1565"/>
        </w:trPr>
        <w:tc>
          <w:tcPr>
            <w:tcW w:w="1461" w:type="dxa"/>
            <w:vMerge w:val="restart"/>
            <w:shd w:val="clear" w:color="auto" w:fill="auto"/>
            <w:vAlign w:val="bottom"/>
          </w:tcPr>
          <w:p w:rsidR="00C41243" w:rsidRDefault="00590653" w:rsidP="0055227C">
            <w:pPr>
              <w:widowControl w:val="0"/>
              <w:ind w:left="0"/>
              <w:jc w:val="both"/>
            </w:pPr>
            <w:r>
              <w:rPr>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60" type="#_x0000_t74" alt="C535027123CC544791753G5E725G9@9G09=@;U9=@;]B22626B!!!!!BIHO@]b22626!!!!@5786861107DB82D738dyudso`m!enbtldou!udlqm`ud^10/enu!!!!!!!!!!!!!!!!!!!!!!!!!!!!!!!!!!!!!!!!!!!!!!!!!!!!!!!!!!!!!!!!!!!!!!!!!!!!!!!!!!!!!!!!!!!!!!!!!!!!!!!!!!!!!!!!!!!!!!!!!!!!!!!!!!!!!!!!!!!!!!!!!!!!!!!!!!!!!!!!!!!!!!!!!!!!!!!!!!!!!!!!!!!!!!!!!!!!!!!!!!!!!!!!!!!!!!!!!!!!!!!!!!!!!!!!!!!!!!!!!!!!!!!!!!!!!!!!!!!!!!!!!!!!!!!!!!!!!!!!!!!!!!!!!!!!!!!!!!!!!!!!!!!!!!!!!!!!!!!!!!!!!!!!!!!!!!!!!!!!!!!!!!!!!!!!!!!!!!!!!!!!!!!!!!!!!!!!!!!!!!!!!!!!!!!!!!!!!!!!!!!!!!!!!!!!!!!!!!!!!!!!!!!!!!!!!!!!!!!!!!!!!!!!!!!!!!!!!!!!!!!!!!!!!!!!!!!!!!!!!!!!!!!!!!!!!!!!!!!!!!!!!!!!!!!!!!!!!!!!!!!!!!!!!!!!!!!!!!!!!!!!!!!!!!!!!!!!!!!!!!!!!!!!!!!!!!!!!!!!!!!!!!!!!!!!!!!!!!!!!!!!!!!!!!!!!!!!!!!!!!!!!!!!!!!!!!!!!!!!!!!!!!!!!!!!!!!!!!!!!!!!!!!!!!!!!!!!!!!!!!!!!!!!!!!!!!!!!!!!!!!!!!!!!!!!!!!!!!!!!!!!!!!!!!!!!!!!!!!!!!!!!!!!!!!!!!!!!!!!!!!!!!!!!!!!!!!!!!!!!!!!!!!!!!!!!!!!!!!!!!!!!!!!!!!!!!!!!!!!!!!!!!!!!!!!!!!!!!!!!!!!!!!!!!!!!!!!!!!!!!!!!!!!!!!!!!!!!!!!!!!!!!!!!!!!!!!!!!!!!!!!!!!!!!!!!!!!!!!!!!!!!!!!!!!!!!!!!!!!!!!!!!!!!!!!!!!!!!!!!!!!!!!!!!!!!!!!!!!!!!!!!!!!!!!!!!!!!!!!!!!!!!!!!!!!!!!!!!!!!!!!!!!!!!!!!!!!!!!!!!!!!!!!!!!!!!!!!!!!!!!!!!!!!!!!!!!!!!!!!!!!!!!!!!!!!!!!!!!!!!!!!!!!!!!!!!!!!!!!!!!!!!!!!!!!!!!!!!!!!!!!!!!!!!!!!!!!!!!!!!!!!!!!!!!!!!!!!!!!!!!!!!!!!!!!!!!!!!!!!!!!!!!!!!!!!!!!!!!!!!!!!!!!!!!!!!!!!!!!!!!!!!!!!!!!!!!!!!!!!!!!!!!!!!!!!!!!!!!!!!!!!!!!!!!!!!!!!!!!!!!!!!!!!!!!!!!!!!!!!!!!!!!!!!!!!!!!!!!!!!!!!!!!!!!!!!!!!!!!!!!!!!!!!!!!!!!!!!!!!!!!!!!!!!!!!!!!!!!!!!!!!!!!!!!!!!!!!!!!!!!!!!!!!!!!!!!!!!!!!!!!!!!!!!!!!!!!!!!!!!!!!!!!!!!!!!!!!!!!!!!!!!!!!!!!!!!!!!!!!!!!!!!!!!!!!!!!!!!!!!!!!!!!!!!!!!!!!!!!!!!!!!!!!!!!!!!!!!!!!!!!!!!!!!!!!!!!!!!!!!!!!!!!!!!!!!!!!!!!!!!!!!!!!!!!!!!!!!!!!!!!!!!!!!!!!!!!!!!!!!!!!!!!!!!!!!!!!!!!!!!!!!!!!!!!!!!!!!!!!!!!!!!!!!!!!!!!!!!!!!!!!!!!!!!!!!!!!!!!!!!!!!!!!!!!!!!!!!!!!!!!!!!!!!!!!!!!!!!!!!!!!!!!!!!!!!!!!!!!!!!!!!!!!!!!!!!!!!!!!!!!!!!!!!!!!!!!!!!!!!!!!!!!!!!!!!!!!!!!!!!!!!!!!!!!!!!!!!!!!!!!!!!!!!!!!!!!!!!!!!!!!!!!!!!!!!!!!!!!!!!!!!!!!!!!!!!!!!!!!!!!!!!!!!!!!!!!!!!!!!!!!!!!!!!!!!!!!!!!!!!!!!!!!!!!!!!!!!!!!!!!!!!!!!!!!!!!!!!!!!!!!!!!!!!!!!!!!!!!!!!!!!!!!!!!!!!!!!!!!!!!!!!!!!!!!!!!!!!!!!!!!!!!!!!!!!!!!!!!!!!!!!!!!!!!!!!!!!!!!!!!!!!!!!!!!!!!!!!!!!!!!!!!!!!!!!!!!!!!!!!!!!!!!!!!!!!!!!!!!!!!!!!!!!!!!!!!!!!!!!!!!!!!!!!!!!!!!!!!!!!!!!!!!!!!!!!!!!!!!!!!!!!!!!!!!!!!!!!!!!!!!!!!!!!!!!!!!!!!!!!!!!!!!!!!!!!!!!!!!!!!!!!!!!!!!!!!!!!!!!!!!!!!!!!!!!!!!!!!!!!!!!!!!!1!1" style="position:absolute;left:0;text-align:left;margin-left:0;margin-top:0;width:.05pt;height:.05pt;z-index:1;visibility:hidden">
                  <w10:anchorlock/>
                </v:shape>
              </w:pict>
            </w:r>
          </w:p>
        </w:tc>
        <w:tc>
          <w:tcPr>
            <w:tcW w:w="9015" w:type="dxa"/>
            <w:gridSpan w:val="3"/>
            <w:shd w:val="clear" w:color="auto" w:fill="auto"/>
            <w:vAlign w:val="bottom"/>
          </w:tcPr>
          <w:p w:rsidR="00C41243" w:rsidRDefault="0055227C" w:rsidP="0055227C">
            <w:pPr>
              <w:widowControl w:val="0"/>
              <w:spacing w:before="0" w:after="0" w:line="240" w:lineRule="auto"/>
              <w:ind w:left="0"/>
              <w:jc w:val="right"/>
            </w:pPr>
            <w:r>
              <w:fldChar w:fldCharType="begin"/>
            </w:r>
            <w:r w:rsidRPr="0055227C">
              <w:rPr>
                <w:rFonts w:ascii="Arial" w:eastAsia="黑体"/>
                <w:b/>
                <w:sz w:val="24"/>
                <w:szCs w:val="24"/>
              </w:rPr>
              <w:instrText xml:space="preserve"> DOCPROPERTY  PartNumber </w:instrText>
            </w:r>
            <w:r>
              <w:fldChar w:fldCharType="end"/>
            </w:r>
          </w:p>
        </w:tc>
        <w:tc>
          <w:tcPr>
            <w:tcW w:w="1463" w:type="dxa"/>
            <w:vMerge w:val="restart"/>
            <w:shd w:val="clear" w:color="auto" w:fill="auto"/>
            <w:vAlign w:val="bottom"/>
          </w:tcPr>
          <w:p w:rsidR="00C41243" w:rsidRDefault="00C41243" w:rsidP="0055227C">
            <w:pPr>
              <w:widowControl w:val="0"/>
              <w:spacing w:before="0" w:after="0" w:line="240" w:lineRule="auto"/>
              <w:ind w:left="0"/>
              <w:jc w:val="both"/>
            </w:pPr>
          </w:p>
        </w:tc>
      </w:tr>
      <w:tr w:rsidR="00C41243" w:rsidTr="0055227C">
        <w:trPr>
          <w:trHeight w:val="1565"/>
        </w:trPr>
        <w:tc>
          <w:tcPr>
            <w:tcW w:w="1461" w:type="dxa"/>
            <w:vMerge/>
            <w:shd w:val="clear" w:color="auto" w:fill="auto"/>
            <w:vAlign w:val="center"/>
          </w:tcPr>
          <w:p w:rsidR="00C41243" w:rsidRDefault="00C41243" w:rsidP="0055227C">
            <w:pPr>
              <w:pStyle w:val="Cover1"/>
              <w:jc w:val="both"/>
            </w:pPr>
          </w:p>
        </w:tc>
        <w:tc>
          <w:tcPr>
            <w:tcW w:w="9015" w:type="dxa"/>
            <w:gridSpan w:val="3"/>
            <w:shd w:val="clear" w:color="auto" w:fill="auto"/>
            <w:vAlign w:val="bottom"/>
          </w:tcPr>
          <w:p w:rsidR="00C41243" w:rsidRDefault="0055227C" w:rsidP="0055227C">
            <w:pPr>
              <w:pStyle w:val="Cover2"/>
              <w:widowControl w:val="0"/>
            </w:pPr>
            <w:r>
              <w:fldChar w:fldCharType="begin"/>
            </w:r>
            <w:r>
              <w:instrText xml:space="preserve"> </w:instrText>
            </w:r>
            <w:r w:rsidRPr="0055227C">
              <w:rPr>
                <w:rFonts w:hint="eastAsia"/>
                <w:b/>
              </w:rPr>
              <w:instrText>DOCPROPERTY  "Product&amp;Project Name"</w:instrText>
            </w:r>
            <w:r>
              <w:instrText xml:space="preserve"> </w:instrText>
            </w:r>
            <w:r>
              <w:fldChar w:fldCharType="end"/>
            </w:r>
          </w:p>
          <w:p w:rsidR="00C41243" w:rsidRDefault="0055227C" w:rsidP="0055227C">
            <w:pPr>
              <w:pStyle w:val="Cover2"/>
              <w:widowControl w:val="0"/>
              <w:rPr>
                <w:lang w:eastAsia="zh-CN"/>
              </w:rPr>
            </w:pPr>
            <w:r>
              <w:fldChar w:fldCharType="begin"/>
            </w:r>
            <w:r>
              <w:instrText xml:space="preserve"> </w:instrText>
            </w:r>
            <w:r w:rsidRPr="0055227C">
              <w:rPr>
                <w:rFonts w:hint="eastAsia"/>
                <w:b/>
              </w:rPr>
              <w:instrText>DOCPROPERTY  ProductVersion</w:instrText>
            </w:r>
            <w:r>
              <w:instrText xml:space="preserve"> </w:instrText>
            </w:r>
            <w:r>
              <w:fldChar w:fldCharType="end"/>
            </w:r>
          </w:p>
        </w:tc>
        <w:tc>
          <w:tcPr>
            <w:tcW w:w="1463" w:type="dxa"/>
            <w:vMerge/>
            <w:shd w:val="clear" w:color="auto" w:fill="auto"/>
            <w:vAlign w:val="bottom"/>
          </w:tcPr>
          <w:p w:rsidR="00C41243" w:rsidRDefault="00C41243" w:rsidP="0055227C">
            <w:pPr>
              <w:pStyle w:val="Cover5"/>
              <w:jc w:val="both"/>
            </w:pPr>
          </w:p>
        </w:tc>
      </w:tr>
      <w:tr w:rsidR="00C41243" w:rsidTr="0055227C">
        <w:trPr>
          <w:trHeight w:val="1565"/>
        </w:trPr>
        <w:tc>
          <w:tcPr>
            <w:tcW w:w="1461" w:type="dxa"/>
            <w:vMerge/>
            <w:shd w:val="clear" w:color="auto" w:fill="auto"/>
            <w:vAlign w:val="center"/>
          </w:tcPr>
          <w:p w:rsidR="00C41243" w:rsidRDefault="00C41243" w:rsidP="0055227C">
            <w:pPr>
              <w:widowControl w:val="0"/>
              <w:spacing w:before="0" w:after="0" w:line="240" w:lineRule="auto"/>
              <w:ind w:left="0"/>
              <w:jc w:val="both"/>
            </w:pPr>
          </w:p>
        </w:tc>
        <w:tc>
          <w:tcPr>
            <w:tcW w:w="9015" w:type="dxa"/>
            <w:gridSpan w:val="3"/>
            <w:shd w:val="clear" w:color="auto" w:fill="auto"/>
          </w:tcPr>
          <w:p w:rsidR="00C41243" w:rsidRPr="0055227C" w:rsidRDefault="0055227C" w:rsidP="0055227C">
            <w:pPr>
              <w:pStyle w:val="Cover2"/>
              <w:widowControl w:val="0"/>
              <w:spacing w:before="80" w:after="80"/>
              <w:rPr>
                <w:sz w:val="48"/>
                <w:szCs w:val="48"/>
                <w:lang w:eastAsia="zh-CN"/>
              </w:rPr>
            </w:pPr>
            <w:r w:rsidRPr="0055227C">
              <w:rPr>
                <w:sz w:val="48"/>
                <w:szCs w:val="48"/>
              </w:rPr>
              <w:fldChar w:fldCharType="begin"/>
            </w:r>
            <w:r w:rsidRPr="0055227C">
              <w:rPr>
                <w:sz w:val="48"/>
                <w:szCs w:val="48"/>
              </w:rPr>
              <w:instrText xml:space="preserve"> </w:instrText>
            </w:r>
            <w:r w:rsidRPr="0055227C">
              <w:rPr>
                <w:rFonts w:hint="eastAsia"/>
                <w:b/>
                <w:sz w:val="48"/>
                <w:szCs w:val="48"/>
              </w:rPr>
              <w:instrText>DOCPROPERTY  DocumentName</w:instrText>
            </w:r>
            <w:r w:rsidRPr="0055227C">
              <w:rPr>
                <w:sz w:val="48"/>
                <w:szCs w:val="48"/>
              </w:rPr>
              <w:instrText xml:space="preserve"> </w:instrText>
            </w:r>
            <w:r w:rsidRPr="0055227C">
              <w:rPr>
                <w:sz w:val="48"/>
                <w:szCs w:val="48"/>
              </w:rPr>
              <w:fldChar w:fldCharType="separate"/>
            </w:r>
            <w:r w:rsidRPr="0055227C">
              <w:rPr>
                <w:rFonts w:hint="eastAsia"/>
                <w:b/>
                <w:sz w:val="48"/>
                <w:szCs w:val="48"/>
              </w:rPr>
              <w:t>HoloSens SDC 10.0.0.SPC200 Upgrade Guide</w:t>
            </w:r>
            <w:r w:rsidRPr="0055227C">
              <w:rPr>
                <w:sz w:val="48"/>
                <w:szCs w:val="48"/>
              </w:rPr>
              <w:fldChar w:fldCharType="end"/>
            </w:r>
          </w:p>
        </w:tc>
        <w:tc>
          <w:tcPr>
            <w:tcW w:w="1463" w:type="dxa"/>
            <w:vMerge/>
            <w:shd w:val="clear" w:color="auto" w:fill="auto"/>
            <w:vAlign w:val="bottom"/>
          </w:tcPr>
          <w:p w:rsidR="00C41243" w:rsidRDefault="00C41243" w:rsidP="0055227C">
            <w:pPr>
              <w:pStyle w:val="Cover4"/>
              <w:jc w:val="both"/>
            </w:pPr>
          </w:p>
        </w:tc>
      </w:tr>
      <w:tr w:rsidR="0055227C" w:rsidTr="0055227C">
        <w:trPr>
          <w:trHeight w:val="326"/>
        </w:trPr>
        <w:tc>
          <w:tcPr>
            <w:tcW w:w="1461" w:type="dxa"/>
            <w:vMerge/>
            <w:shd w:val="clear" w:color="auto" w:fill="auto"/>
            <w:vAlign w:val="bottom"/>
          </w:tcPr>
          <w:p w:rsidR="00C41243" w:rsidRDefault="00C41243" w:rsidP="0055227C">
            <w:pPr>
              <w:widowControl w:val="0"/>
              <w:spacing w:before="0" w:after="0" w:line="240" w:lineRule="auto"/>
              <w:ind w:left="0"/>
              <w:jc w:val="both"/>
            </w:pPr>
          </w:p>
        </w:tc>
        <w:tc>
          <w:tcPr>
            <w:tcW w:w="1880" w:type="dxa"/>
            <w:shd w:val="clear" w:color="auto" w:fill="auto"/>
            <w:vAlign w:val="center"/>
          </w:tcPr>
          <w:p w:rsidR="00C41243" w:rsidRPr="0055227C" w:rsidRDefault="0055227C">
            <w:pPr>
              <w:pStyle w:val="Cover5"/>
              <w:rPr>
                <w:b/>
              </w:rPr>
            </w:pPr>
            <w:r w:rsidRPr="0055227C">
              <w:rPr>
                <w:b/>
              </w:rPr>
              <w:t>Issue</w:t>
            </w:r>
          </w:p>
        </w:tc>
        <w:tc>
          <w:tcPr>
            <w:tcW w:w="7135" w:type="dxa"/>
            <w:gridSpan w:val="2"/>
            <w:shd w:val="clear" w:color="auto" w:fill="auto"/>
            <w:vAlign w:val="center"/>
          </w:tcPr>
          <w:p w:rsidR="00C41243" w:rsidRDefault="0055227C">
            <w:pPr>
              <w:pStyle w:val="Cover5"/>
            </w:pPr>
            <w:r>
              <w:fldChar w:fldCharType="begin"/>
            </w:r>
            <w:r>
              <w:instrText xml:space="preserve"> </w:instrText>
            </w:r>
            <w:r w:rsidRPr="0055227C">
              <w:rPr>
                <w:rFonts w:hint="eastAsia"/>
                <w:b/>
              </w:rPr>
              <w:instrText>DOCPROPERTY  DocumentVersion</w:instrText>
            </w:r>
            <w:r>
              <w:instrText xml:space="preserve"> </w:instrText>
            </w:r>
            <w:r>
              <w:fldChar w:fldCharType="separate"/>
            </w:r>
            <w:r w:rsidRPr="0055227C">
              <w:rPr>
                <w:rFonts w:hint="eastAsia"/>
                <w:b/>
              </w:rPr>
              <w:t>01</w:t>
            </w:r>
            <w:r>
              <w:fldChar w:fldCharType="end"/>
            </w:r>
          </w:p>
        </w:tc>
        <w:tc>
          <w:tcPr>
            <w:tcW w:w="1462" w:type="dxa"/>
            <w:vMerge/>
            <w:shd w:val="clear" w:color="auto" w:fill="auto"/>
            <w:vAlign w:val="bottom"/>
          </w:tcPr>
          <w:p w:rsidR="00C41243" w:rsidRDefault="00C41243" w:rsidP="0055227C">
            <w:pPr>
              <w:widowControl w:val="0"/>
              <w:ind w:left="0"/>
              <w:jc w:val="both"/>
            </w:pPr>
          </w:p>
        </w:tc>
      </w:tr>
      <w:tr w:rsidR="0055227C" w:rsidTr="0055227C">
        <w:trPr>
          <w:trHeight w:val="325"/>
        </w:trPr>
        <w:tc>
          <w:tcPr>
            <w:tcW w:w="1461" w:type="dxa"/>
            <w:vMerge/>
            <w:shd w:val="clear" w:color="auto" w:fill="auto"/>
            <w:vAlign w:val="bottom"/>
          </w:tcPr>
          <w:p w:rsidR="00C41243" w:rsidRDefault="00C41243" w:rsidP="0055227C">
            <w:pPr>
              <w:widowControl w:val="0"/>
              <w:spacing w:before="0" w:after="0" w:line="240" w:lineRule="auto"/>
              <w:ind w:left="0"/>
              <w:jc w:val="both"/>
            </w:pPr>
          </w:p>
        </w:tc>
        <w:tc>
          <w:tcPr>
            <w:tcW w:w="1880" w:type="dxa"/>
            <w:shd w:val="clear" w:color="auto" w:fill="auto"/>
            <w:vAlign w:val="center"/>
          </w:tcPr>
          <w:p w:rsidR="00C41243" w:rsidRPr="0055227C" w:rsidRDefault="0055227C">
            <w:pPr>
              <w:pStyle w:val="Cover5"/>
              <w:rPr>
                <w:b/>
              </w:rPr>
            </w:pPr>
            <w:r w:rsidRPr="0055227C">
              <w:rPr>
                <w:b/>
              </w:rPr>
              <w:t>Date</w:t>
            </w:r>
          </w:p>
        </w:tc>
        <w:tc>
          <w:tcPr>
            <w:tcW w:w="7135" w:type="dxa"/>
            <w:gridSpan w:val="2"/>
            <w:shd w:val="clear" w:color="auto" w:fill="auto"/>
            <w:vAlign w:val="center"/>
          </w:tcPr>
          <w:p w:rsidR="00C41243" w:rsidRDefault="0055227C">
            <w:pPr>
              <w:pStyle w:val="Cover5"/>
            </w:pPr>
            <w:r>
              <w:fldChar w:fldCharType="begin"/>
            </w:r>
            <w:r>
              <w:instrText xml:space="preserve"> </w:instrText>
            </w:r>
            <w:r w:rsidRPr="0055227C">
              <w:rPr>
                <w:rFonts w:hint="eastAsia"/>
                <w:b/>
              </w:rPr>
              <w:instrText>DOCPROPERTY  ReleaseDate</w:instrText>
            </w:r>
            <w:r>
              <w:instrText xml:space="preserve"> </w:instrText>
            </w:r>
            <w:r>
              <w:fldChar w:fldCharType="separate"/>
            </w:r>
            <w:r w:rsidRPr="0055227C">
              <w:rPr>
                <w:rFonts w:hint="eastAsia"/>
                <w:b/>
              </w:rPr>
              <w:t>2023-01-28</w:t>
            </w:r>
            <w:r>
              <w:fldChar w:fldCharType="end"/>
            </w:r>
          </w:p>
        </w:tc>
        <w:tc>
          <w:tcPr>
            <w:tcW w:w="1463" w:type="dxa"/>
            <w:vMerge/>
            <w:shd w:val="clear" w:color="auto" w:fill="auto"/>
            <w:vAlign w:val="bottom"/>
          </w:tcPr>
          <w:p w:rsidR="00C41243" w:rsidRDefault="00C41243" w:rsidP="0055227C">
            <w:pPr>
              <w:widowControl w:val="0"/>
              <w:ind w:left="0"/>
              <w:jc w:val="both"/>
            </w:pPr>
          </w:p>
        </w:tc>
      </w:tr>
      <w:tr w:rsidR="00C41243" w:rsidTr="0055227C">
        <w:trPr>
          <w:trHeight w:val="8786"/>
        </w:trPr>
        <w:tc>
          <w:tcPr>
            <w:tcW w:w="11939" w:type="dxa"/>
            <w:gridSpan w:val="5"/>
            <w:shd w:val="clear" w:color="auto" w:fill="auto"/>
            <w:vAlign w:val="center"/>
          </w:tcPr>
          <w:p w:rsidR="00C41243" w:rsidRDefault="00590653" w:rsidP="0055227C">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4.25pt;height:249.75pt;visibility:visible;mso-wrap-style:square">
                  <v:imagedata r:id="rId7" o:title="方圆ok1"/>
                </v:shape>
              </w:pict>
            </w:r>
          </w:p>
        </w:tc>
      </w:tr>
      <w:tr w:rsidR="0055227C" w:rsidTr="0055227C">
        <w:trPr>
          <w:trHeight w:val="1697"/>
        </w:trPr>
        <w:tc>
          <w:tcPr>
            <w:tcW w:w="1461" w:type="dxa"/>
            <w:shd w:val="clear" w:color="auto" w:fill="auto"/>
            <w:vAlign w:val="bottom"/>
          </w:tcPr>
          <w:p w:rsidR="00C41243" w:rsidRDefault="00C41243" w:rsidP="0055227C">
            <w:pPr>
              <w:widowControl w:val="0"/>
              <w:spacing w:before="0" w:after="0" w:line="240" w:lineRule="auto"/>
              <w:ind w:left="0"/>
              <w:jc w:val="both"/>
            </w:pPr>
          </w:p>
        </w:tc>
        <w:tc>
          <w:tcPr>
            <w:tcW w:w="7265" w:type="dxa"/>
            <w:gridSpan w:val="2"/>
            <w:shd w:val="clear" w:color="auto" w:fill="auto"/>
            <w:vAlign w:val="bottom"/>
          </w:tcPr>
          <w:p w:rsidR="00C41243" w:rsidRDefault="0055227C">
            <w:pPr>
              <w:pStyle w:val="Cover4"/>
            </w:pPr>
            <w:r>
              <w:rPr>
                <w:rFonts w:hint="eastAsia"/>
              </w:rPr>
              <w:t>HUAWEI TECHNOLOGIES CO., LTD.</w:t>
            </w:r>
          </w:p>
        </w:tc>
        <w:tc>
          <w:tcPr>
            <w:tcW w:w="1750" w:type="dxa"/>
            <w:shd w:val="clear" w:color="auto" w:fill="auto"/>
            <w:vAlign w:val="center"/>
          </w:tcPr>
          <w:p w:rsidR="00C41243" w:rsidRDefault="00590653" w:rsidP="0055227C">
            <w:pPr>
              <w:widowControl w:val="0"/>
              <w:spacing w:before="0" w:after="0" w:line="240" w:lineRule="auto"/>
              <w:ind w:left="0"/>
              <w:jc w:val="center"/>
            </w:pPr>
            <w:r>
              <w:rPr>
                <w:noProof/>
              </w:rPr>
              <w:pict>
                <v:shape id="图片 2" o:spid="_x0000_i1026" type="#_x0000_t75" alt="附件1-16K" style="width:74.25pt;height:1in;visibility:visible;mso-wrap-style:square">
                  <v:imagedata r:id="rId8" o:title="附件1-16K"/>
                </v:shape>
              </w:pict>
            </w:r>
          </w:p>
        </w:tc>
        <w:tc>
          <w:tcPr>
            <w:tcW w:w="1463" w:type="dxa"/>
            <w:shd w:val="clear" w:color="auto" w:fill="auto"/>
            <w:vAlign w:val="bottom"/>
          </w:tcPr>
          <w:p w:rsidR="00C41243" w:rsidRDefault="00C41243" w:rsidP="0055227C">
            <w:pPr>
              <w:widowControl w:val="0"/>
              <w:spacing w:before="0" w:after="0" w:line="240" w:lineRule="auto"/>
              <w:ind w:left="0"/>
              <w:jc w:val="both"/>
            </w:pPr>
          </w:p>
        </w:tc>
      </w:tr>
    </w:tbl>
    <w:p w:rsidR="00C41243" w:rsidRDefault="00C41243">
      <w:pPr>
        <w:ind w:left="0"/>
        <w:sectPr w:rsidR="00C41243">
          <w:headerReference w:type="first" r:id="rId9"/>
          <w:pgSz w:w="11907" w:h="16840" w:code="9"/>
          <w:pgMar w:top="0" w:right="0" w:bottom="0" w:left="0" w:header="0" w:footer="0" w:gutter="0"/>
          <w:pgNumType w:fmt="lowerRoman" w:start="1"/>
          <w:cols w:space="425"/>
          <w:docGrid w:linePitch="312"/>
        </w:sectPr>
      </w:pPr>
    </w:p>
    <w:tbl>
      <w:tblPr>
        <w:tblW w:w="0" w:type="auto"/>
        <w:tblInd w:w="113" w:type="dxa"/>
        <w:tblLook w:val="01E0" w:firstRow="1" w:lastRow="1" w:firstColumn="1" w:lastColumn="1" w:noHBand="0" w:noVBand="0"/>
      </w:tblPr>
      <w:tblGrid>
        <w:gridCol w:w="9640"/>
      </w:tblGrid>
      <w:tr w:rsidR="00C41243" w:rsidTr="0055227C">
        <w:tc>
          <w:tcPr>
            <w:tcW w:w="9640" w:type="dxa"/>
            <w:shd w:val="clear" w:color="auto" w:fill="auto"/>
          </w:tcPr>
          <w:p w:rsidR="00C41243" w:rsidRDefault="0055227C">
            <w:pPr>
              <w:pStyle w:val="Cover3"/>
            </w:pPr>
            <w:r w:rsidRPr="0055227C">
              <w:rPr>
                <w:b/>
                <w:kern w:val="0"/>
              </w:rPr>
              <w:lastRenderedPageBreak/>
              <w:t xml:space="preserve">Copyright © Huawei Technologies Co., Ltd. </w:t>
            </w:r>
            <w:r w:rsidRPr="0055227C">
              <w:rPr>
                <w:rFonts w:hint="eastAsia"/>
                <w:b/>
                <w:kern w:val="0"/>
              </w:rPr>
              <w:t>2023</w:t>
            </w:r>
            <w:r w:rsidRPr="0055227C">
              <w:rPr>
                <w:b/>
                <w:kern w:val="0"/>
              </w:rPr>
              <w:t>. All rights reserved.</w:t>
            </w:r>
          </w:p>
          <w:p w:rsidR="00C41243" w:rsidRDefault="0055227C" w:rsidP="0055227C">
            <w:pPr>
              <w:pStyle w:val="CoverText"/>
              <w:widowControl w:val="0"/>
              <w:jc w:val="left"/>
            </w:pPr>
            <w:r>
              <w:t>No part of this document may be reproduced or transmitted in any form or by any means without prior written consent of Huawei Technologies Co., Ltd.</w:t>
            </w:r>
          </w:p>
          <w:p w:rsidR="00C41243" w:rsidRDefault="00C41243" w:rsidP="0055227C">
            <w:pPr>
              <w:pStyle w:val="Cover3"/>
              <w:jc w:val="both"/>
            </w:pPr>
          </w:p>
          <w:p w:rsidR="00C41243" w:rsidRDefault="0055227C">
            <w:pPr>
              <w:pStyle w:val="Cover3"/>
            </w:pPr>
            <w:r w:rsidRPr="0055227C">
              <w:rPr>
                <w:b/>
                <w:kern w:val="0"/>
              </w:rPr>
              <w:t>Trademarks and Permissions</w:t>
            </w:r>
          </w:p>
          <w:p w:rsidR="00C41243" w:rsidRDefault="00CF770F" w:rsidP="0055227C">
            <w:pPr>
              <w:pStyle w:val="CoverText"/>
              <w:widowControl w:val="0"/>
              <w:jc w:val="left"/>
            </w:pPr>
            <w:r>
              <w:rPr>
                <w:position w:val="-1"/>
              </w:rPr>
              <w:pict>
                <v:shape id="_x0000_i1027" type="#_x0000_t75" style="width:23.25pt;height:22.5pt">
                  <v:imagedata r:id="rId8" o:title="附件3-图"/>
                </v:shape>
              </w:pict>
            </w:r>
            <w:r w:rsidR="0055227C">
              <w:t xml:space="preserve"> and other Huawei trademarks are trademarks of Huawei Technologies Co., Ltd.</w:t>
            </w:r>
          </w:p>
          <w:p w:rsidR="00C41243" w:rsidRDefault="0055227C" w:rsidP="0055227C">
            <w:pPr>
              <w:pStyle w:val="CoverText"/>
              <w:widowControl w:val="0"/>
              <w:jc w:val="left"/>
            </w:pPr>
            <w:r>
              <w:t>All other trademarks and trade names mentioned in this document are the property of their respective holders.</w:t>
            </w:r>
          </w:p>
          <w:p w:rsidR="00C41243" w:rsidRDefault="00C41243" w:rsidP="0055227C">
            <w:pPr>
              <w:pStyle w:val="CoverText"/>
              <w:widowControl w:val="0"/>
            </w:pPr>
          </w:p>
          <w:p w:rsidR="00C41243" w:rsidRPr="0055227C" w:rsidRDefault="0055227C">
            <w:pPr>
              <w:pStyle w:val="Cover3"/>
              <w:rPr>
                <w:kern w:val="0"/>
              </w:rPr>
            </w:pPr>
            <w:r w:rsidRPr="0055227C">
              <w:rPr>
                <w:b/>
                <w:kern w:val="0"/>
              </w:rPr>
              <w:t>Notice</w:t>
            </w:r>
          </w:p>
          <w:p w:rsidR="00C41243" w:rsidRDefault="0055227C" w:rsidP="0055227C">
            <w:pPr>
              <w:pStyle w:val="CoverText"/>
              <w:widowControl w:val="0"/>
              <w:jc w:val="left"/>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rsidR="00C41243" w:rsidRDefault="0055227C" w:rsidP="0055227C">
            <w:pPr>
              <w:pStyle w:val="CoverText"/>
              <w:widowControl w:val="0"/>
              <w:jc w:val="left"/>
            </w:pPr>
            <w:r>
              <w:rPr>
                <w:rFonts w:hint="eastAsia"/>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rsidR="00C41243" w:rsidRDefault="00C41243">
      <w:pPr>
        <w:ind w:left="0"/>
      </w:pPr>
    </w:p>
    <w:p w:rsidR="00C41243" w:rsidRDefault="00C41243">
      <w:pPr>
        <w:ind w:left="0"/>
      </w:pPr>
    </w:p>
    <w:p w:rsidR="00C41243" w:rsidRDefault="00C41243">
      <w:pPr>
        <w:ind w:left="0"/>
      </w:pPr>
    </w:p>
    <w:p w:rsidR="00C41243" w:rsidRDefault="00C41243">
      <w:pPr>
        <w:ind w:left="0"/>
      </w:pPr>
    </w:p>
    <w:tbl>
      <w:tblPr>
        <w:tblW w:w="0" w:type="auto"/>
        <w:tblInd w:w="113" w:type="dxa"/>
        <w:tblLook w:val="01E0" w:firstRow="1" w:lastRow="1" w:firstColumn="1" w:lastColumn="1" w:noHBand="0" w:noVBand="0"/>
      </w:tblPr>
      <w:tblGrid>
        <w:gridCol w:w="1155"/>
        <w:gridCol w:w="8485"/>
      </w:tblGrid>
      <w:tr w:rsidR="00C41243" w:rsidTr="0055227C">
        <w:trPr>
          <w:trHeight w:val="634"/>
        </w:trPr>
        <w:tc>
          <w:tcPr>
            <w:tcW w:w="9640" w:type="dxa"/>
            <w:gridSpan w:val="2"/>
            <w:shd w:val="clear" w:color="auto" w:fill="auto"/>
          </w:tcPr>
          <w:p w:rsidR="00C41243" w:rsidRPr="0055227C" w:rsidRDefault="0055227C" w:rsidP="0055227C">
            <w:pPr>
              <w:pStyle w:val="Cover2"/>
              <w:widowControl w:val="0"/>
              <w:rPr>
                <w:rFonts w:cs="Times New Roman"/>
                <w:lang w:eastAsia="zh-CN"/>
              </w:rPr>
            </w:pPr>
            <w:r>
              <w:t>Huawei Technologies Co., Ltd.</w:t>
            </w:r>
          </w:p>
        </w:tc>
      </w:tr>
      <w:tr w:rsidR="00C41243" w:rsidTr="0055227C">
        <w:trPr>
          <w:trHeight w:val="371"/>
        </w:trPr>
        <w:tc>
          <w:tcPr>
            <w:tcW w:w="1155" w:type="dxa"/>
            <w:shd w:val="clear" w:color="auto" w:fill="auto"/>
          </w:tcPr>
          <w:p w:rsidR="00C41243" w:rsidRDefault="0055227C" w:rsidP="0055227C">
            <w:pPr>
              <w:pStyle w:val="CoverText"/>
              <w:widowControl w:val="0"/>
            </w:pPr>
            <w:r>
              <w:t>Address:</w:t>
            </w:r>
          </w:p>
        </w:tc>
        <w:tc>
          <w:tcPr>
            <w:tcW w:w="8485" w:type="dxa"/>
            <w:shd w:val="clear" w:color="auto" w:fill="auto"/>
          </w:tcPr>
          <w:p w:rsidR="00C41243" w:rsidRDefault="0055227C" w:rsidP="0055227C">
            <w:pPr>
              <w:pStyle w:val="CoverText"/>
              <w:widowControl w:val="0"/>
            </w:pPr>
            <w:r>
              <w:t>Huawei Industrial Base</w:t>
            </w:r>
          </w:p>
          <w:p w:rsidR="00C41243" w:rsidRDefault="0055227C" w:rsidP="0055227C">
            <w:pPr>
              <w:pStyle w:val="CoverText"/>
              <w:widowControl w:val="0"/>
            </w:pPr>
            <w:r>
              <w:t>Bantian, Longgang</w:t>
            </w:r>
          </w:p>
          <w:p w:rsidR="00C41243" w:rsidRDefault="0055227C" w:rsidP="0055227C">
            <w:pPr>
              <w:pStyle w:val="CoverText"/>
              <w:widowControl w:val="0"/>
            </w:pPr>
            <w:r>
              <w:t>Shenzhen 518129</w:t>
            </w:r>
          </w:p>
          <w:p w:rsidR="00C41243" w:rsidRDefault="0055227C" w:rsidP="0055227C">
            <w:pPr>
              <w:pStyle w:val="CoverText"/>
              <w:widowControl w:val="0"/>
            </w:pPr>
            <w:r>
              <w:t>People's Republic of China</w:t>
            </w:r>
          </w:p>
        </w:tc>
      </w:tr>
      <w:tr w:rsidR="00C41243" w:rsidTr="0055227C">
        <w:trPr>
          <w:trHeight w:val="337"/>
        </w:trPr>
        <w:tc>
          <w:tcPr>
            <w:tcW w:w="1155" w:type="dxa"/>
            <w:shd w:val="clear" w:color="auto" w:fill="auto"/>
          </w:tcPr>
          <w:p w:rsidR="00C41243" w:rsidRDefault="0055227C" w:rsidP="0055227C">
            <w:pPr>
              <w:pStyle w:val="CoverText"/>
              <w:widowControl w:val="0"/>
            </w:pPr>
            <w:r>
              <w:t>Website:</w:t>
            </w:r>
          </w:p>
        </w:tc>
        <w:tc>
          <w:tcPr>
            <w:tcW w:w="8485" w:type="dxa"/>
            <w:shd w:val="clear" w:color="auto" w:fill="auto"/>
          </w:tcPr>
          <w:p w:rsidR="00C41243" w:rsidRDefault="00590653" w:rsidP="0055227C">
            <w:pPr>
              <w:pStyle w:val="CoverText"/>
              <w:widowControl w:val="0"/>
            </w:pPr>
            <w:hyperlink r:id="rId10" w:history="1">
              <w:r w:rsidR="0055227C" w:rsidRPr="0055227C">
                <w:rPr>
                  <w:rStyle w:val="ad"/>
                  <w:lang w:val="pt-BR"/>
                </w:rPr>
                <w:t>https://www.huawei.com</w:t>
              </w:r>
            </w:hyperlink>
          </w:p>
        </w:tc>
      </w:tr>
      <w:tr w:rsidR="00C41243" w:rsidTr="0055227C">
        <w:trPr>
          <w:trHeight w:val="240"/>
        </w:trPr>
        <w:tc>
          <w:tcPr>
            <w:tcW w:w="1155" w:type="dxa"/>
            <w:shd w:val="clear" w:color="auto" w:fill="auto"/>
          </w:tcPr>
          <w:p w:rsidR="00C41243" w:rsidRDefault="0055227C" w:rsidP="0055227C">
            <w:pPr>
              <w:pStyle w:val="CoverText"/>
              <w:widowControl w:val="0"/>
            </w:pPr>
            <w:r>
              <w:t>Email:</w:t>
            </w:r>
          </w:p>
        </w:tc>
        <w:bookmarkStart w:id="0" w:name="OLE_LINK2"/>
        <w:tc>
          <w:tcPr>
            <w:tcW w:w="8485" w:type="dxa"/>
            <w:shd w:val="clear" w:color="auto" w:fill="auto"/>
          </w:tcPr>
          <w:p w:rsidR="00C41243" w:rsidRDefault="0055227C" w:rsidP="0055227C">
            <w:pPr>
              <w:pStyle w:val="CoverText"/>
              <w:widowControl w:val="0"/>
            </w:pPr>
            <w:r>
              <w:rPr>
                <w:rStyle w:val="ad"/>
              </w:rPr>
              <w:fldChar w:fldCharType="begin"/>
            </w:r>
            <w:r>
              <w:rPr>
                <w:rStyle w:val="ad"/>
              </w:rPr>
              <w:instrText xml:space="preserve"> HYPERLINK "mailto:support@huawei.com" </w:instrText>
            </w:r>
            <w:r>
              <w:rPr>
                <w:rStyle w:val="ad"/>
              </w:rPr>
              <w:fldChar w:fldCharType="separate"/>
            </w:r>
            <w:r>
              <w:rPr>
                <w:rStyle w:val="ad"/>
              </w:rPr>
              <w:t>support@huawei.com</w:t>
            </w:r>
            <w:r>
              <w:rPr>
                <w:rStyle w:val="ad"/>
              </w:rPr>
              <w:fldChar w:fldCharType="end"/>
            </w:r>
            <w:bookmarkEnd w:id="0"/>
          </w:p>
        </w:tc>
      </w:tr>
    </w:tbl>
    <w:p w:rsidR="00C41243" w:rsidRDefault="00C41243">
      <w:pPr>
        <w:ind w:left="0"/>
      </w:pPr>
    </w:p>
    <w:p w:rsidR="00C41243" w:rsidRDefault="00C41243">
      <w:pPr>
        <w:ind w:left="0"/>
      </w:pPr>
    </w:p>
    <w:p w:rsidR="00C41243" w:rsidRDefault="00C41243">
      <w:pPr>
        <w:ind w:left="0"/>
      </w:pPr>
    </w:p>
    <w:p w:rsidR="00C41243" w:rsidRDefault="00C41243">
      <w:pPr>
        <w:ind w:left="0"/>
      </w:pPr>
    </w:p>
    <w:p w:rsidR="00C41243" w:rsidRDefault="00C41243">
      <w:pPr>
        <w:ind w:left="0"/>
      </w:pPr>
    </w:p>
    <w:p w:rsidR="00C41243" w:rsidRDefault="00C41243">
      <w:pPr>
        <w:ind w:left="0"/>
      </w:pPr>
    </w:p>
    <w:p w:rsidR="00C41243" w:rsidRDefault="00C41243">
      <w:pPr>
        <w:ind w:left="0"/>
      </w:pPr>
    </w:p>
    <w:p w:rsidR="00C41243" w:rsidRDefault="00C41243">
      <w:pPr>
        <w:sectPr w:rsidR="00C41243">
          <w:headerReference w:type="even" r:id="rId11"/>
          <w:headerReference w:type="default" r:id="rId12"/>
          <w:footerReference w:type="even" r:id="rId13"/>
          <w:footerReference w:type="default" r:id="rId14"/>
          <w:pgSz w:w="11907" w:h="16840" w:code="9"/>
          <w:pgMar w:top="1701" w:right="1134" w:bottom="1701" w:left="1134" w:header="567" w:footer="567" w:gutter="0"/>
          <w:pgNumType w:fmt="lowerRoman" w:start="1"/>
          <w:cols w:space="425"/>
          <w:docGrid w:linePitch="312"/>
        </w:sectPr>
      </w:pPr>
    </w:p>
    <w:p w:rsidR="00C41243" w:rsidRDefault="0055227C">
      <w:pPr>
        <w:pStyle w:val="Contents"/>
      </w:pPr>
      <w:r>
        <w:lastRenderedPageBreak/>
        <w:t>Contents</w:t>
      </w:r>
    </w:p>
    <w:p w:rsidR="00C41243" w:rsidRDefault="0055227C">
      <w:pPr>
        <w:pStyle w:val="10"/>
        <w:tabs>
          <w:tab w:val="right" w:leader="dot" w:pos="9629"/>
        </w:tabs>
        <w:rPr>
          <w:rFonts w:ascii="Calibri" w:hAnsi="Calibri"/>
          <w:noProof/>
          <w:sz w:val="22"/>
        </w:rPr>
      </w:pPr>
      <w:r>
        <w:fldChar w:fldCharType="begin"/>
      </w:r>
      <w:r>
        <w:instrText xml:space="preserve"> TOC \h \z \t "</w:instrText>
      </w:r>
      <w:r>
        <w:instrText>标题</w:instrText>
      </w:r>
      <w:r>
        <w:instrText xml:space="preserve"> 1,1,</w:instrText>
      </w:r>
      <w:r>
        <w:instrText>标题</w:instrText>
      </w:r>
      <w:r>
        <w:instrText xml:space="preserve"> 2,2,</w:instrText>
      </w:r>
      <w:r>
        <w:instrText>标题</w:instrText>
      </w:r>
      <w:r>
        <w:instrText xml:space="preserve"> 3,3, </w:instrText>
      </w:r>
      <w:r>
        <w:instrText>标题</w:instrText>
      </w:r>
      <w:r>
        <w:instrText xml:space="preserve"> 4,4, </w:instrText>
      </w:r>
      <w:r>
        <w:instrText>标题</w:instrText>
      </w:r>
      <w:r>
        <w:instrText xml:space="preserve"> 5,5, </w:instrText>
      </w:r>
      <w:r>
        <w:instrText>标题</w:instrText>
      </w:r>
      <w:r>
        <w:instrText xml:space="preserve"> 7,1, </w:instrText>
      </w:r>
      <w:r>
        <w:instrText>标题</w:instrText>
      </w:r>
      <w:r>
        <w:instrText xml:space="preserve"> 8,2, </w:instrText>
      </w:r>
      <w:r>
        <w:instrText>标题</w:instrText>
      </w:r>
      <w:r>
        <w:instrText xml:space="preserve">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ad"/>
          </w:rPr>
          <w:t>1 Before You Start</w:t>
        </w:r>
        <w:r>
          <w:tab/>
        </w:r>
        <w:r>
          <w:fldChar w:fldCharType="begin"/>
        </w:r>
        <w:r>
          <w:instrText xml:space="preserve"> PAGEREF _Toc256000000 \h </w:instrText>
        </w:r>
        <w:r>
          <w:fldChar w:fldCharType="separate"/>
        </w:r>
        <w:r>
          <w:t>1</w:t>
        </w:r>
        <w:r>
          <w:fldChar w:fldCharType="end"/>
        </w:r>
      </w:hyperlink>
    </w:p>
    <w:p w:rsidR="00C41243" w:rsidRDefault="00590653">
      <w:pPr>
        <w:pStyle w:val="23"/>
        <w:tabs>
          <w:tab w:val="right" w:leader="dot" w:pos="9629"/>
        </w:tabs>
        <w:rPr>
          <w:rFonts w:ascii="Calibri" w:hAnsi="Calibri"/>
          <w:sz w:val="22"/>
        </w:rPr>
      </w:pPr>
      <w:hyperlink w:anchor="_Toc256000001" w:history="1">
        <w:r w:rsidR="0055227C">
          <w:rPr>
            <w:rStyle w:val="ad"/>
            <w:snapToGrid w:val="0"/>
          </w:rPr>
          <w:t xml:space="preserve">1.1 </w:t>
        </w:r>
        <w:r w:rsidR="0055227C">
          <w:rPr>
            <w:rStyle w:val="ad"/>
          </w:rPr>
          <w:t>Version Requirements</w:t>
        </w:r>
        <w:r w:rsidR="0055227C">
          <w:tab/>
        </w:r>
        <w:r w:rsidR="0055227C">
          <w:fldChar w:fldCharType="begin"/>
        </w:r>
        <w:r w:rsidR="0055227C">
          <w:instrText xml:space="preserve"> PAGEREF _Toc256000001 \h </w:instrText>
        </w:r>
        <w:r w:rsidR="0055227C">
          <w:fldChar w:fldCharType="separate"/>
        </w:r>
        <w:r w:rsidR="0055227C">
          <w:t>1</w:t>
        </w:r>
        <w:r w:rsidR="0055227C">
          <w:fldChar w:fldCharType="end"/>
        </w:r>
      </w:hyperlink>
    </w:p>
    <w:p w:rsidR="00C41243" w:rsidRDefault="00590653">
      <w:pPr>
        <w:pStyle w:val="23"/>
        <w:tabs>
          <w:tab w:val="right" w:leader="dot" w:pos="9629"/>
        </w:tabs>
        <w:rPr>
          <w:rFonts w:ascii="Calibri" w:hAnsi="Calibri"/>
          <w:sz w:val="22"/>
        </w:rPr>
      </w:pPr>
      <w:hyperlink w:anchor="_Toc256000002" w:history="1">
        <w:r w:rsidR="0055227C">
          <w:rPr>
            <w:rStyle w:val="ad"/>
            <w:snapToGrid w:val="0"/>
          </w:rPr>
          <w:t xml:space="preserve">1.2 </w:t>
        </w:r>
        <w:r w:rsidR="0055227C">
          <w:rPr>
            <w:rStyle w:val="ad"/>
          </w:rPr>
          <w:t>Upgrade Impact</w:t>
        </w:r>
        <w:r w:rsidR="0055227C">
          <w:tab/>
        </w:r>
        <w:r w:rsidR="0055227C">
          <w:fldChar w:fldCharType="begin"/>
        </w:r>
        <w:r w:rsidR="0055227C">
          <w:instrText xml:space="preserve"> PAGEREF _Toc256000002 \h </w:instrText>
        </w:r>
        <w:r w:rsidR="0055227C">
          <w:fldChar w:fldCharType="separate"/>
        </w:r>
        <w:r w:rsidR="0055227C">
          <w:t>5</w:t>
        </w:r>
        <w:r w:rsidR="0055227C">
          <w:fldChar w:fldCharType="end"/>
        </w:r>
      </w:hyperlink>
    </w:p>
    <w:p w:rsidR="00C41243" w:rsidRDefault="00590653">
      <w:pPr>
        <w:pStyle w:val="23"/>
        <w:tabs>
          <w:tab w:val="right" w:leader="dot" w:pos="9629"/>
        </w:tabs>
        <w:rPr>
          <w:rFonts w:ascii="Calibri" w:hAnsi="Calibri"/>
          <w:sz w:val="22"/>
        </w:rPr>
      </w:pPr>
      <w:hyperlink w:anchor="_Toc256000003" w:history="1">
        <w:r w:rsidR="0055227C">
          <w:rPr>
            <w:rStyle w:val="ad"/>
            <w:snapToGrid w:val="0"/>
          </w:rPr>
          <w:t xml:space="preserve">1.3 </w:t>
        </w:r>
        <w:r w:rsidR="0055227C">
          <w:rPr>
            <w:rStyle w:val="ad"/>
          </w:rPr>
          <w:t>Upgrade Precautions</w:t>
        </w:r>
        <w:r w:rsidR="0055227C">
          <w:tab/>
        </w:r>
        <w:r w:rsidR="0055227C">
          <w:fldChar w:fldCharType="begin"/>
        </w:r>
        <w:r w:rsidR="0055227C">
          <w:instrText xml:space="preserve"> PAGEREF _Toc256000003 \h </w:instrText>
        </w:r>
        <w:r w:rsidR="0055227C">
          <w:fldChar w:fldCharType="separate"/>
        </w:r>
        <w:r w:rsidR="0055227C">
          <w:t>6</w:t>
        </w:r>
        <w:r w:rsidR="0055227C">
          <w:fldChar w:fldCharType="end"/>
        </w:r>
      </w:hyperlink>
    </w:p>
    <w:p w:rsidR="00C41243" w:rsidRDefault="00590653">
      <w:pPr>
        <w:pStyle w:val="10"/>
        <w:tabs>
          <w:tab w:val="right" w:leader="dot" w:pos="9629"/>
        </w:tabs>
        <w:rPr>
          <w:rFonts w:ascii="Calibri" w:hAnsi="Calibri"/>
          <w:noProof/>
          <w:sz w:val="22"/>
        </w:rPr>
      </w:pPr>
      <w:hyperlink w:anchor="_Toc256000004" w:history="1">
        <w:r w:rsidR="0055227C">
          <w:rPr>
            <w:rStyle w:val="ad"/>
          </w:rPr>
          <w:t>2 Upgrade Process</w:t>
        </w:r>
        <w:r w:rsidR="0055227C">
          <w:tab/>
        </w:r>
        <w:r w:rsidR="0055227C">
          <w:fldChar w:fldCharType="begin"/>
        </w:r>
        <w:r w:rsidR="0055227C">
          <w:instrText xml:space="preserve"> PAGEREF _Toc256000004 \h </w:instrText>
        </w:r>
        <w:r w:rsidR="0055227C">
          <w:fldChar w:fldCharType="separate"/>
        </w:r>
        <w:r w:rsidR="0055227C">
          <w:t>7</w:t>
        </w:r>
        <w:r w:rsidR="0055227C">
          <w:fldChar w:fldCharType="end"/>
        </w:r>
      </w:hyperlink>
    </w:p>
    <w:p w:rsidR="00C41243" w:rsidRDefault="00590653">
      <w:pPr>
        <w:pStyle w:val="10"/>
        <w:tabs>
          <w:tab w:val="right" w:leader="dot" w:pos="9629"/>
        </w:tabs>
        <w:rPr>
          <w:rFonts w:ascii="Calibri" w:hAnsi="Calibri"/>
          <w:noProof/>
          <w:sz w:val="22"/>
        </w:rPr>
      </w:pPr>
      <w:hyperlink w:anchor="_Toc256000005" w:history="1">
        <w:r w:rsidR="0055227C">
          <w:rPr>
            <w:rStyle w:val="ad"/>
          </w:rPr>
          <w:t>3 Preparing for Installation</w:t>
        </w:r>
        <w:r w:rsidR="0055227C">
          <w:tab/>
        </w:r>
        <w:r w:rsidR="0055227C">
          <w:fldChar w:fldCharType="begin"/>
        </w:r>
        <w:r w:rsidR="0055227C">
          <w:instrText xml:space="preserve"> PAGEREF _Toc256000005 \h </w:instrText>
        </w:r>
        <w:r w:rsidR="0055227C">
          <w:fldChar w:fldCharType="separate"/>
        </w:r>
        <w:r w:rsidR="0055227C">
          <w:t>10</w:t>
        </w:r>
        <w:r w:rsidR="0055227C">
          <w:fldChar w:fldCharType="end"/>
        </w:r>
      </w:hyperlink>
    </w:p>
    <w:p w:rsidR="00C41243" w:rsidRDefault="00590653">
      <w:pPr>
        <w:pStyle w:val="23"/>
        <w:tabs>
          <w:tab w:val="right" w:leader="dot" w:pos="9629"/>
        </w:tabs>
        <w:rPr>
          <w:rFonts w:ascii="Calibri" w:hAnsi="Calibri"/>
          <w:sz w:val="22"/>
        </w:rPr>
      </w:pPr>
      <w:hyperlink w:anchor="_Toc256000006" w:history="1">
        <w:r w:rsidR="0055227C">
          <w:rPr>
            <w:rStyle w:val="ad"/>
            <w:snapToGrid w:val="0"/>
          </w:rPr>
          <w:t xml:space="preserve">3.1 </w:t>
        </w:r>
        <w:r w:rsidR="0055227C">
          <w:rPr>
            <w:rStyle w:val="ad"/>
          </w:rPr>
          <w:t>Pre-upgrade Check</w:t>
        </w:r>
        <w:r w:rsidR="0055227C">
          <w:tab/>
        </w:r>
        <w:r w:rsidR="0055227C">
          <w:fldChar w:fldCharType="begin"/>
        </w:r>
        <w:r w:rsidR="0055227C">
          <w:instrText xml:space="preserve"> PAGEREF _Toc256000006 \h </w:instrText>
        </w:r>
        <w:r w:rsidR="0055227C">
          <w:fldChar w:fldCharType="separate"/>
        </w:r>
        <w:r w:rsidR="0055227C">
          <w:t>10</w:t>
        </w:r>
        <w:r w:rsidR="0055227C">
          <w:fldChar w:fldCharType="end"/>
        </w:r>
      </w:hyperlink>
    </w:p>
    <w:p w:rsidR="00C41243" w:rsidRDefault="00590653">
      <w:pPr>
        <w:pStyle w:val="23"/>
        <w:tabs>
          <w:tab w:val="right" w:leader="dot" w:pos="9629"/>
        </w:tabs>
        <w:rPr>
          <w:rFonts w:ascii="Calibri" w:hAnsi="Calibri"/>
          <w:sz w:val="22"/>
        </w:rPr>
      </w:pPr>
      <w:hyperlink w:anchor="_Toc256000007" w:history="1">
        <w:r w:rsidR="0055227C">
          <w:rPr>
            <w:rStyle w:val="ad"/>
            <w:snapToGrid w:val="0"/>
          </w:rPr>
          <w:t xml:space="preserve">3.2 </w:t>
        </w:r>
        <w:r w:rsidR="0055227C">
          <w:rPr>
            <w:rStyle w:val="ad"/>
          </w:rPr>
          <w:t>Obtaining Upgrade Packages, Tools, and Reference Documents</w:t>
        </w:r>
        <w:r w:rsidR="0055227C">
          <w:tab/>
        </w:r>
        <w:r w:rsidR="0055227C">
          <w:fldChar w:fldCharType="begin"/>
        </w:r>
        <w:r w:rsidR="0055227C">
          <w:instrText xml:space="preserve"> PAGEREF _Toc256000007 \h </w:instrText>
        </w:r>
        <w:r w:rsidR="0055227C">
          <w:fldChar w:fldCharType="separate"/>
        </w:r>
        <w:r w:rsidR="0055227C">
          <w:t>11</w:t>
        </w:r>
        <w:r w:rsidR="0055227C">
          <w:fldChar w:fldCharType="end"/>
        </w:r>
      </w:hyperlink>
    </w:p>
    <w:p w:rsidR="00C41243" w:rsidRDefault="00590653">
      <w:pPr>
        <w:pStyle w:val="23"/>
        <w:tabs>
          <w:tab w:val="right" w:leader="dot" w:pos="9629"/>
        </w:tabs>
        <w:rPr>
          <w:rFonts w:ascii="Calibri" w:hAnsi="Calibri"/>
          <w:sz w:val="22"/>
        </w:rPr>
      </w:pPr>
      <w:hyperlink w:anchor="_Toc256000008" w:history="1">
        <w:r w:rsidR="0055227C">
          <w:rPr>
            <w:rStyle w:val="ad"/>
            <w:snapToGrid w:val="0"/>
          </w:rPr>
          <w:t xml:space="preserve">3.3 </w:t>
        </w:r>
        <w:r w:rsidR="0055227C">
          <w:rPr>
            <w:rStyle w:val="ad"/>
          </w:rPr>
          <w:t>Verifying Software Integrity</w:t>
        </w:r>
        <w:r w:rsidR="0055227C">
          <w:tab/>
        </w:r>
        <w:r w:rsidR="0055227C">
          <w:fldChar w:fldCharType="begin"/>
        </w:r>
        <w:r w:rsidR="0055227C">
          <w:instrText xml:space="preserve"> PAGEREF _Toc256000008 \h </w:instrText>
        </w:r>
        <w:r w:rsidR="0055227C">
          <w:fldChar w:fldCharType="separate"/>
        </w:r>
        <w:r w:rsidR="0055227C">
          <w:t>12</w:t>
        </w:r>
        <w:r w:rsidR="0055227C">
          <w:fldChar w:fldCharType="end"/>
        </w:r>
      </w:hyperlink>
    </w:p>
    <w:p w:rsidR="00C41243" w:rsidRDefault="00590653">
      <w:pPr>
        <w:pStyle w:val="23"/>
        <w:tabs>
          <w:tab w:val="right" w:leader="dot" w:pos="9629"/>
        </w:tabs>
        <w:rPr>
          <w:rFonts w:ascii="Calibri" w:hAnsi="Calibri"/>
          <w:sz w:val="22"/>
        </w:rPr>
      </w:pPr>
      <w:hyperlink w:anchor="_Toc256000009" w:history="1">
        <w:r w:rsidR="0055227C">
          <w:rPr>
            <w:rStyle w:val="ad"/>
            <w:snapToGrid w:val="0"/>
          </w:rPr>
          <w:t xml:space="preserve">3.4 </w:t>
        </w:r>
        <w:r w:rsidR="0055227C">
          <w:rPr>
            <w:rStyle w:val="ad"/>
          </w:rPr>
          <w:t>Checking the Current Version</w:t>
        </w:r>
        <w:r w:rsidR="0055227C">
          <w:tab/>
        </w:r>
        <w:r w:rsidR="0055227C">
          <w:fldChar w:fldCharType="begin"/>
        </w:r>
        <w:r w:rsidR="0055227C">
          <w:instrText xml:space="preserve"> PAGEREF _Toc256000009 \h </w:instrText>
        </w:r>
        <w:r w:rsidR="0055227C">
          <w:fldChar w:fldCharType="separate"/>
        </w:r>
        <w:r w:rsidR="0055227C">
          <w:t>12</w:t>
        </w:r>
        <w:r w:rsidR="0055227C">
          <w:fldChar w:fldCharType="end"/>
        </w:r>
      </w:hyperlink>
    </w:p>
    <w:p w:rsidR="00C41243" w:rsidRDefault="00590653">
      <w:pPr>
        <w:pStyle w:val="10"/>
        <w:tabs>
          <w:tab w:val="right" w:leader="dot" w:pos="9629"/>
        </w:tabs>
        <w:rPr>
          <w:rFonts w:ascii="Calibri" w:hAnsi="Calibri"/>
          <w:noProof/>
          <w:sz w:val="22"/>
        </w:rPr>
      </w:pPr>
      <w:hyperlink w:anchor="_Toc256000010" w:history="1">
        <w:r w:rsidR="0055227C">
          <w:rPr>
            <w:rStyle w:val="ad"/>
          </w:rPr>
          <w:t>4 Upgrade Procedure</w:t>
        </w:r>
        <w:r w:rsidR="0055227C">
          <w:tab/>
        </w:r>
        <w:r w:rsidR="0055227C">
          <w:fldChar w:fldCharType="begin"/>
        </w:r>
        <w:r w:rsidR="0055227C">
          <w:instrText xml:space="preserve"> PAGEREF _Toc256000010 \h </w:instrText>
        </w:r>
        <w:r w:rsidR="0055227C">
          <w:fldChar w:fldCharType="separate"/>
        </w:r>
        <w:r w:rsidR="0055227C">
          <w:t>14</w:t>
        </w:r>
        <w:r w:rsidR="0055227C">
          <w:fldChar w:fldCharType="end"/>
        </w:r>
      </w:hyperlink>
    </w:p>
    <w:p w:rsidR="00C41243" w:rsidRDefault="00590653">
      <w:pPr>
        <w:pStyle w:val="23"/>
        <w:tabs>
          <w:tab w:val="right" w:leader="dot" w:pos="9629"/>
        </w:tabs>
        <w:rPr>
          <w:rFonts w:ascii="Calibri" w:hAnsi="Calibri"/>
          <w:sz w:val="22"/>
        </w:rPr>
      </w:pPr>
      <w:hyperlink w:anchor="_Toc256000011" w:history="1">
        <w:r w:rsidR="0055227C">
          <w:rPr>
            <w:rStyle w:val="ad"/>
            <w:snapToGrid w:val="0"/>
          </w:rPr>
          <w:t xml:space="preserve">4.1 </w:t>
        </w:r>
        <w:r w:rsidR="0055227C">
          <w:rPr>
            <w:rStyle w:val="ad"/>
          </w:rPr>
          <w:t>Installing the Basic Software Package in the Camera Web System</w:t>
        </w:r>
        <w:r w:rsidR="0055227C">
          <w:tab/>
        </w:r>
        <w:r w:rsidR="0055227C">
          <w:fldChar w:fldCharType="begin"/>
        </w:r>
        <w:r w:rsidR="0055227C">
          <w:instrText xml:space="preserve"> PAGEREF _Toc256000011 \h </w:instrText>
        </w:r>
        <w:r w:rsidR="0055227C">
          <w:fldChar w:fldCharType="separate"/>
        </w:r>
        <w:r w:rsidR="0055227C">
          <w:t>14</w:t>
        </w:r>
        <w:r w:rsidR="0055227C">
          <w:fldChar w:fldCharType="end"/>
        </w:r>
      </w:hyperlink>
    </w:p>
    <w:p w:rsidR="00C41243" w:rsidRDefault="00590653">
      <w:pPr>
        <w:pStyle w:val="23"/>
        <w:tabs>
          <w:tab w:val="right" w:leader="dot" w:pos="9629"/>
        </w:tabs>
        <w:rPr>
          <w:rFonts w:ascii="Calibri" w:hAnsi="Calibri"/>
          <w:sz w:val="22"/>
        </w:rPr>
      </w:pPr>
      <w:hyperlink w:anchor="_Toc256000012" w:history="1">
        <w:r w:rsidR="0055227C">
          <w:rPr>
            <w:rStyle w:val="ad"/>
            <w:snapToGrid w:val="0"/>
          </w:rPr>
          <w:t xml:space="preserve">4.2 </w:t>
        </w:r>
        <w:r w:rsidR="0055227C">
          <w:rPr>
            <w:rStyle w:val="ad"/>
          </w:rPr>
          <w:t>Installing Algorithm Packages in the Camera Web System</w:t>
        </w:r>
        <w:r w:rsidR="0055227C">
          <w:tab/>
        </w:r>
        <w:r w:rsidR="0055227C">
          <w:fldChar w:fldCharType="begin"/>
        </w:r>
        <w:r w:rsidR="0055227C">
          <w:instrText xml:space="preserve"> PAGEREF _Toc256000012 \h </w:instrText>
        </w:r>
        <w:r w:rsidR="0055227C">
          <w:fldChar w:fldCharType="separate"/>
        </w:r>
        <w:r w:rsidR="0055227C">
          <w:t>23</w:t>
        </w:r>
        <w:r w:rsidR="0055227C">
          <w:fldChar w:fldCharType="end"/>
        </w:r>
      </w:hyperlink>
    </w:p>
    <w:p w:rsidR="00C41243" w:rsidRDefault="00590653">
      <w:pPr>
        <w:pStyle w:val="23"/>
        <w:tabs>
          <w:tab w:val="right" w:leader="dot" w:pos="9629"/>
        </w:tabs>
        <w:rPr>
          <w:rFonts w:ascii="Calibri" w:hAnsi="Calibri"/>
          <w:sz w:val="22"/>
        </w:rPr>
      </w:pPr>
      <w:hyperlink w:anchor="_Toc256000013" w:history="1">
        <w:r w:rsidR="0055227C">
          <w:rPr>
            <w:rStyle w:val="ad"/>
            <w:snapToGrid w:val="0"/>
          </w:rPr>
          <w:t xml:space="preserve">4.3 </w:t>
        </w:r>
        <w:r w:rsidR="0055227C">
          <w:rPr>
            <w:rStyle w:val="ad"/>
          </w:rPr>
          <w:t>Installing the Basic Software Package and Algorithm Packages for Cameras in Batches Using the iClient SDC</w:t>
        </w:r>
        <w:r w:rsidR="0055227C">
          <w:tab/>
        </w:r>
        <w:r w:rsidR="0055227C">
          <w:fldChar w:fldCharType="begin"/>
        </w:r>
        <w:r w:rsidR="0055227C">
          <w:instrText xml:space="preserve"> PAGEREF _Toc256000013 \h </w:instrText>
        </w:r>
        <w:r w:rsidR="0055227C">
          <w:fldChar w:fldCharType="separate"/>
        </w:r>
        <w:r w:rsidR="0055227C">
          <w:t>39</w:t>
        </w:r>
        <w:r w:rsidR="0055227C">
          <w:fldChar w:fldCharType="end"/>
        </w:r>
      </w:hyperlink>
    </w:p>
    <w:p w:rsidR="00C41243" w:rsidRDefault="00590653">
      <w:pPr>
        <w:pStyle w:val="10"/>
        <w:tabs>
          <w:tab w:val="right" w:leader="dot" w:pos="9629"/>
        </w:tabs>
        <w:rPr>
          <w:rFonts w:ascii="Calibri" w:hAnsi="Calibri"/>
          <w:noProof/>
          <w:sz w:val="22"/>
        </w:rPr>
      </w:pPr>
      <w:hyperlink w:anchor="_Toc256000014" w:history="1">
        <w:r w:rsidR="0055227C">
          <w:rPr>
            <w:rStyle w:val="ad"/>
          </w:rPr>
          <w:t>5 Verifying the Installation</w:t>
        </w:r>
        <w:r w:rsidR="0055227C">
          <w:tab/>
        </w:r>
        <w:r w:rsidR="0055227C">
          <w:fldChar w:fldCharType="begin"/>
        </w:r>
        <w:r w:rsidR="0055227C">
          <w:instrText xml:space="preserve"> PAGEREF _Toc256000014 \h </w:instrText>
        </w:r>
        <w:r w:rsidR="0055227C">
          <w:fldChar w:fldCharType="separate"/>
        </w:r>
        <w:r w:rsidR="0055227C">
          <w:t>42</w:t>
        </w:r>
        <w:r w:rsidR="0055227C">
          <w:fldChar w:fldCharType="end"/>
        </w:r>
      </w:hyperlink>
    </w:p>
    <w:p w:rsidR="00C41243" w:rsidRDefault="00590653">
      <w:pPr>
        <w:pStyle w:val="23"/>
        <w:tabs>
          <w:tab w:val="right" w:leader="dot" w:pos="9629"/>
        </w:tabs>
        <w:rPr>
          <w:rFonts w:ascii="Calibri" w:hAnsi="Calibri"/>
          <w:sz w:val="22"/>
        </w:rPr>
      </w:pPr>
      <w:hyperlink w:anchor="_Toc256000015" w:history="1">
        <w:r w:rsidR="0055227C">
          <w:rPr>
            <w:rStyle w:val="ad"/>
            <w:snapToGrid w:val="0"/>
          </w:rPr>
          <w:t xml:space="preserve">5.1 </w:t>
        </w:r>
        <w:r w:rsidR="0055227C">
          <w:rPr>
            <w:rStyle w:val="ad"/>
          </w:rPr>
          <w:t>Verifying Basic Software Upgrade Package Installation</w:t>
        </w:r>
        <w:r w:rsidR="0055227C">
          <w:tab/>
        </w:r>
        <w:r w:rsidR="0055227C">
          <w:fldChar w:fldCharType="begin"/>
        </w:r>
        <w:r w:rsidR="0055227C">
          <w:instrText xml:space="preserve"> PAGEREF _Toc256000015 \h </w:instrText>
        </w:r>
        <w:r w:rsidR="0055227C">
          <w:fldChar w:fldCharType="separate"/>
        </w:r>
        <w:r w:rsidR="0055227C">
          <w:t>42</w:t>
        </w:r>
        <w:r w:rsidR="0055227C">
          <w:fldChar w:fldCharType="end"/>
        </w:r>
      </w:hyperlink>
    </w:p>
    <w:p w:rsidR="00C41243" w:rsidRDefault="00590653">
      <w:pPr>
        <w:pStyle w:val="23"/>
        <w:tabs>
          <w:tab w:val="right" w:leader="dot" w:pos="9629"/>
        </w:tabs>
        <w:rPr>
          <w:rFonts w:ascii="Calibri" w:hAnsi="Calibri"/>
          <w:sz w:val="22"/>
        </w:rPr>
      </w:pPr>
      <w:hyperlink w:anchor="_Toc256000016" w:history="1">
        <w:r w:rsidR="0055227C">
          <w:rPr>
            <w:rStyle w:val="ad"/>
            <w:snapToGrid w:val="0"/>
          </w:rPr>
          <w:t xml:space="preserve">5.2 </w:t>
        </w:r>
        <w:r w:rsidR="0055227C">
          <w:rPr>
            <w:rStyle w:val="ad"/>
          </w:rPr>
          <w:t>Verifying Algorithm Upgrade Package Installation</w:t>
        </w:r>
        <w:r w:rsidR="0055227C">
          <w:tab/>
        </w:r>
        <w:r w:rsidR="0055227C">
          <w:fldChar w:fldCharType="begin"/>
        </w:r>
        <w:r w:rsidR="0055227C">
          <w:instrText xml:space="preserve"> PAGEREF _Toc256000016 \h </w:instrText>
        </w:r>
        <w:r w:rsidR="0055227C">
          <w:fldChar w:fldCharType="separate"/>
        </w:r>
        <w:r w:rsidR="0055227C">
          <w:t>43</w:t>
        </w:r>
        <w:r w:rsidR="0055227C">
          <w:fldChar w:fldCharType="end"/>
        </w:r>
      </w:hyperlink>
    </w:p>
    <w:p w:rsidR="00C41243" w:rsidRDefault="00590653">
      <w:pPr>
        <w:pStyle w:val="10"/>
        <w:tabs>
          <w:tab w:val="right" w:leader="dot" w:pos="9629"/>
        </w:tabs>
        <w:rPr>
          <w:rFonts w:ascii="Calibri" w:hAnsi="Calibri"/>
          <w:noProof/>
          <w:sz w:val="22"/>
        </w:rPr>
      </w:pPr>
      <w:hyperlink w:anchor="_Toc256000017" w:history="1">
        <w:r w:rsidR="0055227C">
          <w:rPr>
            <w:rStyle w:val="ad"/>
          </w:rPr>
          <w:t>6 FAQs</w:t>
        </w:r>
        <w:r w:rsidR="0055227C">
          <w:tab/>
        </w:r>
        <w:r w:rsidR="0055227C">
          <w:fldChar w:fldCharType="begin"/>
        </w:r>
        <w:r w:rsidR="0055227C">
          <w:instrText xml:space="preserve"> PAGEREF _Toc256000017 \h </w:instrText>
        </w:r>
        <w:r w:rsidR="0055227C">
          <w:fldChar w:fldCharType="separate"/>
        </w:r>
        <w:r w:rsidR="0055227C">
          <w:t>44</w:t>
        </w:r>
        <w:r w:rsidR="0055227C">
          <w:fldChar w:fldCharType="end"/>
        </w:r>
      </w:hyperlink>
    </w:p>
    <w:p w:rsidR="00C41243" w:rsidRDefault="0055227C">
      <w:pPr>
        <w:pStyle w:val="10"/>
        <w:tabs>
          <w:tab w:val="right" w:leader="dot" w:pos="9629"/>
        </w:tabs>
        <w:sectPr w:rsidR="00C41243">
          <w:headerReference w:type="even" r:id="rId15"/>
          <w:headerReference w:type="default" r:id="rId16"/>
          <w:footerReference w:type="even" r:id="rId17"/>
          <w:footerReference w:type="default" r:id="rId18"/>
          <w:headerReference w:type="first" r:id="rId19"/>
          <w:pgSz w:w="11907" w:h="16840" w:code="9"/>
          <w:pgMar w:top="1701" w:right="1134" w:bottom="1701" w:left="1134" w:header="567" w:footer="567" w:gutter="0"/>
          <w:pgNumType w:fmt="lowerRoman"/>
          <w:cols w:space="425"/>
          <w:docGrid w:linePitch="312"/>
        </w:sectPr>
      </w:pPr>
      <w:r>
        <w:fldChar w:fldCharType="end"/>
      </w:r>
    </w:p>
    <w:p w:rsidR="00C41243" w:rsidRDefault="0055227C">
      <w:pPr>
        <w:pStyle w:val="1"/>
      </w:pPr>
      <w:bookmarkStart w:id="1" w:name="_EN-US_TOPIC_0000001458837181"/>
      <w:bookmarkStart w:id="2" w:name="_Toc256000000"/>
      <w:bookmarkStart w:id="3" w:name="_EN-US_TOPIC_0000001458837181-chtext"/>
      <w:bookmarkEnd w:id="1"/>
      <w:r>
        <w:lastRenderedPageBreak/>
        <w:t>Before You Start</w:t>
      </w:r>
      <w:bookmarkEnd w:id="2"/>
      <w:bookmarkEnd w:id="3"/>
    </w:p>
    <w:p w:rsidR="00C41243" w:rsidRDefault="00590653">
      <w:hyperlink w:anchor="_EN-US_TOPIC_0000001408477572" w:tooltip=" " w:history="1">
        <w:r w:rsidR="0055227C">
          <w:rPr>
            <w:rStyle w:val="ad"/>
          </w:rPr>
          <w:t>1.1  Version Requirements</w:t>
        </w:r>
      </w:hyperlink>
    </w:p>
    <w:p w:rsidR="00C41243" w:rsidRDefault="00590653">
      <w:hyperlink w:anchor="_EN-US_TOPIC_0000001458637505" w:tooltip=" " w:history="1">
        <w:r w:rsidR="0055227C">
          <w:rPr>
            <w:rStyle w:val="ad"/>
          </w:rPr>
          <w:t>1.2  Upgrade Impact</w:t>
        </w:r>
      </w:hyperlink>
    </w:p>
    <w:p w:rsidR="00C41243" w:rsidRDefault="00590653">
      <w:hyperlink w:anchor="_EN-US_TOPIC_0000001408477568" w:tooltip=" " w:history="1">
        <w:r w:rsidR="0055227C">
          <w:rPr>
            <w:rStyle w:val="ad"/>
          </w:rPr>
          <w:t>1.3  Upgrade Precautions</w:t>
        </w:r>
      </w:hyperlink>
    </w:p>
    <w:p w:rsidR="00C41243" w:rsidRDefault="0055227C" w:rsidP="0055227C">
      <w:pPr>
        <w:pStyle w:val="21"/>
        <w:numPr>
          <w:ilvl w:val="1"/>
          <w:numId w:val="28"/>
        </w:numPr>
      </w:pPr>
      <w:bookmarkStart w:id="4" w:name="_EN-US_TOPIC_0000001408477572"/>
      <w:bookmarkStart w:id="5" w:name="_Toc256000001"/>
      <w:bookmarkStart w:id="6" w:name="_EN-US_TOPIC_0000001408477572-chtext"/>
      <w:bookmarkEnd w:id="4"/>
      <w:r>
        <w:t>Version Requirements</w:t>
      </w:r>
      <w:bookmarkEnd w:id="5"/>
      <w:bookmarkEnd w:id="6"/>
    </w:p>
    <w:p w:rsidR="00C41243" w:rsidRDefault="0055227C">
      <w:r>
        <w:t>Table 1-1 Upgrade paths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0"/>
        <w:gridCol w:w="2239"/>
        <w:gridCol w:w="3483"/>
        <w:gridCol w:w="1456"/>
      </w:tblGrid>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r>
              <w:rPr>
                <w:b/>
              </w:rPr>
              <w:t>Model Type</w:t>
            </w: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rPr>
                <w:b/>
              </w:rPr>
              <w:t>Model</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rPr>
                <w:b/>
              </w:rPr>
              <w:t>Source Version</w:t>
            </w:r>
          </w:p>
        </w:tc>
        <w:tc>
          <w:tcPr>
            <w:tcW w:w="917" w:type="pct"/>
            <w:tcBorders>
              <w:top w:val="single" w:sz="6" w:space="0" w:color="000000"/>
              <w:bottom w:val="single" w:sz="6" w:space="0" w:color="000000"/>
            </w:tcBorders>
          </w:tcPr>
          <w:p w:rsidR="00CF770F" w:rsidRDefault="00CF770F" w:rsidP="00AE229B">
            <w:pPr>
              <w:pStyle w:val="TableText"/>
            </w:pPr>
            <w:r>
              <w:rPr>
                <w:b/>
              </w:rPr>
              <w:t>Target Version</w:t>
            </w:r>
          </w:p>
        </w:tc>
      </w:tr>
      <w:tr w:rsidR="00CF770F" w:rsidTr="00AE229B">
        <w:tc>
          <w:tcPr>
            <w:tcW w:w="479"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Distribution</w:t>
            </w: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D3020-10-LI-PV(3.6mm)</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9.0.0</w:t>
            </w:r>
          </w:p>
          <w:p w:rsidR="00CF770F" w:rsidRDefault="00CF770F" w:rsidP="00AE229B">
            <w:pPr>
              <w:pStyle w:val="TableText"/>
            </w:pPr>
            <w:r>
              <w:t>HoloSens SDC 9.0.0-LG0001</w:t>
            </w:r>
          </w:p>
          <w:p w:rsidR="00CF770F" w:rsidRDefault="00CF770F" w:rsidP="00AE229B">
            <w:pPr>
              <w:pStyle w:val="TableText"/>
            </w:pPr>
            <w:r>
              <w:t>HoloSens SDC 9.0.0-LG0002</w:t>
            </w:r>
          </w:p>
          <w:p w:rsidR="00CF770F" w:rsidRDefault="00CF770F" w:rsidP="00AE229B">
            <w:pPr>
              <w:pStyle w:val="TableText"/>
            </w:pPr>
            <w:r>
              <w:t>HoloSens SDC 9.0.0.SPC307</w:t>
            </w:r>
          </w:p>
          <w:p w:rsidR="00CF770F" w:rsidRDefault="00CF770F" w:rsidP="00AE229B">
            <w:pPr>
              <w:pStyle w:val="TableText"/>
            </w:pPr>
            <w:r>
              <w:t>HoloSens SDC SW 10.0.RC11</w:t>
            </w:r>
          </w:p>
          <w:p w:rsidR="00CF770F" w:rsidRDefault="00CF770F" w:rsidP="00AE229B">
            <w:pPr>
              <w:pStyle w:val="TableText"/>
            </w:pPr>
            <w:r>
              <w:t>HoloSens SDC SW 10.0.RC11.SPC100</w:t>
            </w:r>
          </w:p>
          <w:p w:rsidR="00CF770F" w:rsidRDefault="00CF770F" w:rsidP="00AE229B">
            <w:pPr>
              <w:pStyle w:val="TableText"/>
            </w:pPr>
            <w:r>
              <w:t>HoloSens SDC SW 10.0.RC11.SPC200</w:t>
            </w:r>
          </w:p>
          <w:p w:rsidR="00CF770F" w:rsidRDefault="00CF770F" w:rsidP="00AE229B">
            <w:pPr>
              <w:pStyle w:val="TableText"/>
            </w:pPr>
            <w:r>
              <w:t>HoloSens SDC SW 10.0.RC11.SPC201</w:t>
            </w:r>
          </w:p>
          <w:p w:rsidR="00CF770F" w:rsidRDefault="00CF770F" w:rsidP="00AE229B">
            <w:pPr>
              <w:pStyle w:val="TableText"/>
            </w:pPr>
            <w:r>
              <w:t>HoloSens SDC SW 10.0.0</w:t>
            </w:r>
          </w:p>
        </w:tc>
        <w:tc>
          <w:tcPr>
            <w:tcW w:w="917" w:type="pct"/>
            <w:vMerge w:val="restart"/>
            <w:tcBorders>
              <w:top w:val="single" w:sz="6" w:space="0" w:color="000000"/>
              <w:bottom w:val="single" w:sz="6" w:space="0" w:color="000000"/>
            </w:tcBorders>
          </w:tcPr>
          <w:p w:rsidR="00CF770F" w:rsidRDefault="00CF770F" w:rsidP="00AE229B">
            <w:pPr>
              <w:pStyle w:val="TableText"/>
            </w:pPr>
            <w:r>
              <w:t>HoloSens SDC SW 10.0.0.SPC200</w:t>
            </w: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D3020-10-LI-PV(2.8mm)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C3050-10-LI-PV(3.6mm)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C3050-10-LI-PV(2.8mm)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D3050-10-LI-PV(3.6mm)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D3050-10-LI-PV(2.8mm)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D2120-10-LI-PV(6mm)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D2120-10-LI-PV(3.6mm)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C2150-10-LI-PV(3.6mm)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C2150-10-LI-PV(6mm)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D2150-10-SIU-Up</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SW 10.0.RC11.SPC100</w:t>
            </w:r>
          </w:p>
          <w:p w:rsidR="00CF770F" w:rsidRDefault="00CF770F" w:rsidP="00AE229B">
            <w:pPr>
              <w:pStyle w:val="TableText"/>
            </w:pPr>
            <w:r>
              <w:t>HoloSens SDC SW 10.0.RC11.SPC201</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D2150-10-LI-PV(3.6mm)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D2150-10-LI-PV(6mm)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D2150-10-SIU</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8.1.1.SPC115</w:t>
            </w:r>
          </w:p>
          <w:p w:rsidR="00CF770F" w:rsidRDefault="00CF770F" w:rsidP="00AE229B">
            <w:pPr>
              <w:pStyle w:val="TableText"/>
            </w:pPr>
            <w:r>
              <w:t>HoloSens SDC 8.1.1.SPC119</w:t>
            </w:r>
          </w:p>
          <w:p w:rsidR="00CF770F" w:rsidRDefault="00CF770F" w:rsidP="00AE229B">
            <w:pPr>
              <w:pStyle w:val="TableText"/>
            </w:pPr>
            <w:r>
              <w:t>HoloSens SDC 8.1.1.SPC123</w:t>
            </w:r>
          </w:p>
          <w:p w:rsidR="00CF770F" w:rsidRDefault="00CF770F" w:rsidP="00AE229B">
            <w:pPr>
              <w:pStyle w:val="TableText"/>
            </w:pPr>
            <w:r>
              <w:t>HoloSens SDC 9.0.0</w:t>
            </w:r>
          </w:p>
          <w:p w:rsidR="00CF770F" w:rsidRDefault="00CF770F" w:rsidP="00AE229B">
            <w:pPr>
              <w:pStyle w:val="TableText"/>
            </w:pPr>
            <w:r>
              <w:t>HoloSens SDC 9.0.0-LG0001</w:t>
            </w:r>
          </w:p>
          <w:p w:rsidR="00CF770F" w:rsidRDefault="00CF770F" w:rsidP="00AE229B">
            <w:pPr>
              <w:pStyle w:val="TableText"/>
            </w:pPr>
            <w:r>
              <w:t>HoloSens SDC 9.0.0-LG0002</w:t>
            </w:r>
          </w:p>
          <w:p w:rsidR="00CF770F" w:rsidRDefault="00CF770F" w:rsidP="00AE229B">
            <w:pPr>
              <w:pStyle w:val="TableText"/>
            </w:pPr>
            <w:r>
              <w:t>HoloSens SDC 9.0.0.SPC307</w:t>
            </w:r>
          </w:p>
          <w:p w:rsidR="00CF770F" w:rsidRDefault="00CF770F" w:rsidP="00AE229B">
            <w:pPr>
              <w:pStyle w:val="TableText"/>
            </w:pPr>
            <w:r>
              <w:t>HoloSens SDC SW 10.0.RC11</w:t>
            </w:r>
          </w:p>
          <w:p w:rsidR="00CF770F" w:rsidRDefault="00CF770F" w:rsidP="00AE229B">
            <w:pPr>
              <w:pStyle w:val="TableText"/>
            </w:pPr>
            <w:r>
              <w:t>HoloSens SDC SW 10.0.RC11.SPC100</w:t>
            </w:r>
          </w:p>
          <w:p w:rsidR="00CF770F" w:rsidRDefault="00CF770F" w:rsidP="00AE229B">
            <w:pPr>
              <w:pStyle w:val="TableText"/>
            </w:pPr>
            <w:r>
              <w:t>HoloSens SDC SW 10.0.RC11.SPC200</w:t>
            </w:r>
          </w:p>
          <w:p w:rsidR="00CF770F" w:rsidRDefault="00CF770F" w:rsidP="00AE229B">
            <w:pPr>
              <w:pStyle w:val="TableText"/>
            </w:pPr>
            <w:r>
              <w:t>HoloSens SDC SW 10.0.RC11.SPC201</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C2150-10-SIU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D2120-10-SIU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C2120-10-SIU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C3220-10-SIU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D3220-10-SIU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D3250-10-SIU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C3250-10-SIU</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D2120-10-LI-SV</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9.0.0-LG0001</w:t>
            </w:r>
          </w:p>
          <w:p w:rsidR="00CF770F" w:rsidRDefault="00CF770F" w:rsidP="00AE229B">
            <w:pPr>
              <w:pStyle w:val="TableText"/>
            </w:pPr>
            <w:r>
              <w:t>HoloSens SDC 9.0.0-LG0002</w:t>
            </w:r>
          </w:p>
          <w:p w:rsidR="00CF770F" w:rsidRDefault="00CF770F" w:rsidP="00AE229B">
            <w:pPr>
              <w:pStyle w:val="TableText"/>
            </w:pPr>
            <w:r>
              <w:t>HoloSens SDC SW 10.0.RC11</w:t>
            </w:r>
          </w:p>
          <w:p w:rsidR="00CF770F" w:rsidRDefault="00CF770F" w:rsidP="00AE229B">
            <w:pPr>
              <w:pStyle w:val="TableText"/>
            </w:pPr>
            <w:r>
              <w:t>HoloSens SDC SW 10.0.RC11.SPC100</w:t>
            </w:r>
          </w:p>
          <w:p w:rsidR="00CF770F" w:rsidRDefault="00CF770F" w:rsidP="00AE229B">
            <w:pPr>
              <w:pStyle w:val="TableText"/>
            </w:pPr>
            <w:r>
              <w:t>HoloSens SDC SW 10.0.RC11.SPC200</w:t>
            </w:r>
          </w:p>
          <w:p w:rsidR="00CF770F" w:rsidRDefault="00CF770F" w:rsidP="00AE229B">
            <w:pPr>
              <w:pStyle w:val="TableText"/>
            </w:pPr>
            <w:r>
              <w:t>HoloSens SDC SW 10.0.RC11.SPC201</w:t>
            </w:r>
          </w:p>
          <w:p w:rsidR="00CF770F" w:rsidRDefault="00CF770F" w:rsidP="00AE229B">
            <w:pPr>
              <w:pStyle w:val="TableText"/>
            </w:pPr>
            <w:r>
              <w:t>HoloSens SDC SW 10.0.RC31</w:t>
            </w:r>
          </w:p>
          <w:p w:rsidR="00CF770F" w:rsidRDefault="00CF770F" w:rsidP="00AE229B">
            <w:pPr>
              <w:pStyle w:val="TableText"/>
            </w:pPr>
            <w:r>
              <w:t>HoloSens SDC SW 10.0.RC31.SPC100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vMerge/>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D2150-10-LI-SV</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X6741-20-GZ40-E2-Wp</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SW 10.0.RC21</w:t>
            </w:r>
          </w:p>
          <w:p w:rsidR="00CF770F" w:rsidRDefault="00CF770F" w:rsidP="00AE229B">
            <w:pPr>
              <w:pStyle w:val="TableText"/>
            </w:pPr>
            <w:r>
              <w:t>HoloSens SDC SW 10.0.RC51</w:t>
            </w:r>
          </w:p>
          <w:p w:rsidR="00CF770F" w:rsidRDefault="00CF770F" w:rsidP="00AE229B">
            <w:pPr>
              <w:pStyle w:val="TableText"/>
            </w:pPr>
            <w:r>
              <w:t>HoloSens SDC SW 10.0.RC51.SPC100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M6741-10-Z40</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9.0.0.SPC323</w:t>
            </w:r>
          </w:p>
          <w:p w:rsidR="00CF770F" w:rsidRDefault="00CF770F" w:rsidP="00AE229B">
            <w:pPr>
              <w:pStyle w:val="TableText"/>
            </w:pPr>
            <w:r>
              <w:t>HoloSens SDC SW 10.0.RC51</w:t>
            </w:r>
          </w:p>
          <w:p w:rsidR="00CF770F" w:rsidRDefault="00CF770F" w:rsidP="00AE229B">
            <w:pPr>
              <w:pStyle w:val="TableText"/>
            </w:pPr>
            <w:r>
              <w:t xml:space="preserve">HoloSens SDC SW </w:t>
            </w:r>
            <w:r>
              <w:lastRenderedPageBreak/>
              <w:t>10.0.RC51.SPC100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M6641-10-Z32</w:t>
            </w:r>
          </w:p>
        </w:tc>
        <w:tc>
          <w:tcPr>
            <w:tcW w:w="2194" w:type="pct"/>
            <w:vMerge w:val="restart"/>
          </w:tcPr>
          <w:p w:rsidR="00CF770F" w:rsidRDefault="00CF770F" w:rsidP="00AE229B">
            <w:pPr>
              <w:pStyle w:val="TableText"/>
            </w:pPr>
            <w:r>
              <w:t>HoloSens SDC SW 10.0.RC51</w:t>
            </w:r>
          </w:p>
          <w:p w:rsidR="00CF770F" w:rsidRDefault="00CF770F" w:rsidP="00AE229B">
            <w:pPr>
              <w:pStyle w:val="TableText"/>
            </w:pPr>
            <w:r>
              <w:t>HoloSens SDC SW 10.0.RC51.SPC100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C6520-10-Z23-SV</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C6550-10-Z33-SV</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M2141-10-EL-SV(3.3~9mm)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D6550-10-Z33-SV</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D6520-10-Z23-SV</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C2141-10-L-PV(3.6mm)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C3240-10-EI-PU(2.8mm)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C3240-10-EI-PU(3.6mm)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C2141-10-EL(2.8-12mm)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C2141-10-EI</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C3220-10-EI</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M2141-10-IU-Up(8-32mm)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C2150-10-SIU-Up</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HSMDU2141</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HSMDU6650-Z33</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HSMDU2140-Ex</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9.0.0-L00001</w:t>
            </w:r>
          </w:p>
          <w:p w:rsidR="00CF770F" w:rsidRDefault="00CF770F" w:rsidP="00AE229B">
            <w:pPr>
              <w:pStyle w:val="TableText"/>
            </w:pPr>
            <w:r>
              <w:t>HoloSens SDC 9.0.0-L00001.SPC1</w:t>
            </w:r>
          </w:p>
          <w:p w:rsidR="00CF770F" w:rsidRDefault="00CF770F" w:rsidP="00AE229B">
            <w:pPr>
              <w:pStyle w:val="TableText"/>
            </w:pPr>
            <w:r>
              <w:t>HoloSens SDC SW 10.0.RC51</w:t>
            </w:r>
          </w:p>
          <w:p w:rsidR="00CF770F" w:rsidRDefault="00CF770F" w:rsidP="00AE229B">
            <w:pPr>
              <w:pStyle w:val="TableText"/>
            </w:pPr>
            <w:r>
              <w:t>HoloSens SDC SW 10.0.RC51.SPC100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M2281-QL-T</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8.2.0.SPC123</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D2140-10-ELI-PV(3.6mm)</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SW 10.0.RC31</w:t>
            </w:r>
          </w:p>
          <w:p w:rsidR="00CF770F" w:rsidRDefault="00CF770F" w:rsidP="00AE229B">
            <w:pPr>
              <w:pStyle w:val="TableText"/>
            </w:pPr>
            <w:r>
              <w:t>HoloSens SDC SW 10.0.RC31.SPC100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D2140-10-ELI-PV(6mm)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D3040-10-ELI-PV(2.8</w:t>
            </w:r>
            <w:r>
              <w:lastRenderedPageBreak/>
              <w:t>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D3040-10-ELI-PV(3.6mm)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C2140-10-ELI-PV(3.6mm)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C2140-10-ELI-PV(6mm)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C3040-10-ELI-PV(2.8mm)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C3040-10-ELI-PV(3.6mm)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M2141-10-EL(2.8~12mm)</w:t>
            </w:r>
          </w:p>
        </w:tc>
        <w:tc>
          <w:tcPr>
            <w:tcW w:w="2194" w:type="pct"/>
            <w:vMerge w:val="restart"/>
            <w:tcBorders>
              <w:top w:val="single" w:sz="6" w:space="0" w:color="000000"/>
              <w:bottom w:val="single" w:sz="6" w:space="0" w:color="000000"/>
              <w:right w:val="single" w:sz="6" w:space="0" w:color="000000"/>
            </w:tcBorders>
          </w:tcPr>
          <w:p w:rsidR="00CF770F" w:rsidRDefault="00CF770F" w:rsidP="00AE229B">
            <w:pPr>
              <w:pStyle w:val="TableText"/>
            </w:pPr>
            <w:r>
              <w:t>HoloSens SDC 8.1.0</w:t>
            </w:r>
          </w:p>
          <w:p w:rsidR="00CF770F" w:rsidRDefault="00CF770F" w:rsidP="00AE229B">
            <w:pPr>
              <w:pStyle w:val="TableText"/>
            </w:pPr>
            <w:r>
              <w:t>HoloSens SDC 8.1.0.SPC5</w:t>
            </w:r>
          </w:p>
          <w:p w:rsidR="00CF770F" w:rsidRDefault="00CF770F" w:rsidP="00AE229B">
            <w:pPr>
              <w:pStyle w:val="TableText"/>
            </w:pPr>
            <w:r>
              <w:t>HoloSens SDC 8.2.0</w:t>
            </w:r>
          </w:p>
          <w:p w:rsidR="00CF770F" w:rsidRDefault="00CF770F" w:rsidP="00AE229B">
            <w:pPr>
              <w:pStyle w:val="TableText"/>
            </w:pPr>
            <w:r>
              <w:t>HoloSens SDC 9.0.0</w:t>
            </w:r>
          </w:p>
          <w:p w:rsidR="00CF770F" w:rsidRDefault="00CF770F" w:rsidP="00AE229B">
            <w:pPr>
              <w:pStyle w:val="TableText"/>
            </w:pPr>
            <w:r>
              <w:t>HoloSens SDC 9.0.0.SPC303</w:t>
            </w:r>
          </w:p>
          <w:p w:rsidR="00CF770F" w:rsidRDefault="00CF770F" w:rsidP="00AE229B">
            <w:pPr>
              <w:pStyle w:val="TableText"/>
            </w:pPr>
            <w:r>
              <w:t>HoloSens SDC 9.0.0.SPC325</w:t>
            </w:r>
          </w:p>
          <w:p w:rsidR="00CF770F" w:rsidRDefault="00CF770F" w:rsidP="00AE229B">
            <w:pPr>
              <w:pStyle w:val="TableText"/>
            </w:pPr>
            <w:r>
              <w:t>HoloSens SDC SW 10.0.RC51</w:t>
            </w:r>
          </w:p>
          <w:p w:rsidR="00CF770F" w:rsidRDefault="00CF770F" w:rsidP="00AE229B">
            <w:pPr>
              <w:pStyle w:val="TableText"/>
            </w:pPr>
            <w:r>
              <w:t>HoloSens SDC SW 10.0.RC51.SPC100</w:t>
            </w:r>
          </w:p>
          <w:p w:rsidR="00CF770F" w:rsidRDefault="00CF770F" w:rsidP="00AE229B">
            <w:pPr>
              <w:pStyle w:val="TableText"/>
            </w:pPr>
            <w:r>
              <w:t>HoloSens SDC SW 10.0.0</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M2141-10-EL(8~32mm)</w:t>
            </w:r>
          </w:p>
        </w:tc>
        <w:tc>
          <w:tcPr>
            <w:tcW w:w="2194" w:type="pct"/>
            <w:vMerge/>
          </w:tcPr>
          <w:p w:rsidR="00CF770F" w:rsidRDefault="00CF770F" w:rsidP="00AE229B">
            <w:pPr>
              <w:pStyle w:val="TableText"/>
            </w:pP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M2281-QL</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8.2.0.SPC123</w:t>
            </w:r>
          </w:p>
          <w:p w:rsidR="00CF770F" w:rsidRDefault="00CF770F" w:rsidP="00AE229B">
            <w:pPr>
              <w:pStyle w:val="TableText"/>
            </w:pPr>
            <w:r>
              <w:t>HoloSens SDC 8.2.0.SPC130</w:t>
            </w:r>
          </w:p>
          <w:p w:rsidR="00CF770F" w:rsidRDefault="00CF770F" w:rsidP="00AE229B">
            <w:pPr>
              <w:pStyle w:val="TableText"/>
            </w:pPr>
            <w:r>
              <w:t>HoloSens SDC 8.2.0.SPC136</w:t>
            </w:r>
          </w:p>
          <w:p w:rsidR="00CF770F" w:rsidRDefault="00CF770F" w:rsidP="00AE229B">
            <w:pPr>
              <w:pStyle w:val="TableText"/>
            </w:pPr>
            <w:r>
              <w:t>HoloSens SDC 8.2.0.SPC139</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M2241-QL</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8.2.0.SPC109</w:t>
            </w:r>
          </w:p>
          <w:p w:rsidR="00CF770F" w:rsidRDefault="00CF770F" w:rsidP="00AE229B">
            <w:pPr>
              <w:pStyle w:val="TableText"/>
            </w:pPr>
            <w:r>
              <w:t>HoloSens SDC 8.2.0.SPC130</w:t>
            </w:r>
          </w:p>
          <w:p w:rsidR="00CF770F" w:rsidRDefault="00CF770F" w:rsidP="00AE229B">
            <w:pPr>
              <w:pStyle w:val="TableText"/>
            </w:pPr>
            <w:r>
              <w:t>HoloSens SDC 8.2.0.SPC136</w:t>
            </w:r>
          </w:p>
          <w:p w:rsidR="00CF770F" w:rsidRDefault="00CF770F" w:rsidP="00AE229B">
            <w:pPr>
              <w:pStyle w:val="TableText"/>
            </w:pPr>
            <w:r>
              <w:t>HoloSens SDC 8.2.0.SPC139</w:t>
            </w:r>
          </w:p>
          <w:p w:rsidR="00CF770F" w:rsidRDefault="00CF770F" w:rsidP="00AE229B">
            <w:pPr>
              <w:pStyle w:val="TableText"/>
            </w:pPr>
            <w:r>
              <w:t>HoloSens SDC 8.2.0.SPC142</w:t>
            </w:r>
          </w:p>
        </w:tc>
        <w:tc>
          <w:tcPr>
            <w:tcW w:w="917" w:type="pct"/>
            <w:vMerge/>
          </w:tcPr>
          <w:p w:rsidR="00CF770F" w:rsidRDefault="00CF770F" w:rsidP="00AE229B">
            <w:pPr>
              <w:pStyle w:val="TableText"/>
            </w:pPr>
          </w:p>
        </w:tc>
      </w:tr>
      <w:tr w:rsidR="00CF770F" w:rsidTr="00AE229B">
        <w:tc>
          <w:tcPr>
            <w:tcW w:w="479" w:type="pct"/>
            <w:tcBorders>
              <w:top w:val="single" w:sz="6" w:space="0" w:color="000000"/>
              <w:bottom w:val="single" w:sz="6" w:space="0" w:color="000000"/>
              <w:right w:val="single" w:sz="6" w:space="0" w:color="000000"/>
            </w:tcBorders>
          </w:tcPr>
          <w:p w:rsidR="00CF770F" w:rsidRDefault="00CF770F" w:rsidP="00AE229B">
            <w:pPr>
              <w:pStyle w:val="TableText"/>
            </w:pPr>
          </w:p>
        </w:tc>
        <w:tc>
          <w:tcPr>
            <w:tcW w:w="1410" w:type="pct"/>
            <w:tcBorders>
              <w:top w:val="single" w:sz="6" w:space="0" w:color="000000"/>
              <w:bottom w:val="single" w:sz="6" w:space="0" w:color="000000"/>
              <w:right w:val="single" w:sz="6" w:space="0" w:color="000000"/>
            </w:tcBorders>
          </w:tcPr>
          <w:p w:rsidR="00CF770F" w:rsidRDefault="00CF770F" w:rsidP="00AE229B">
            <w:pPr>
              <w:pStyle w:val="TableText"/>
            </w:pPr>
            <w:r>
              <w:t>M2241-10-QL</w:t>
            </w:r>
          </w:p>
        </w:tc>
        <w:tc>
          <w:tcPr>
            <w:tcW w:w="2194" w:type="pct"/>
            <w:tcBorders>
              <w:top w:val="single" w:sz="6" w:space="0" w:color="000000"/>
              <w:bottom w:val="single" w:sz="6" w:space="0" w:color="000000"/>
              <w:right w:val="single" w:sz="6" w:space="0" w:color="000000"/>
            </w:tcBorders>
          </w:tcPr>
          <w:p w:rsidR="00CF770F" w:rsidRDefault="00CF770F" w:rsidP="00AE229B">
            <w:pPr>
              <w:pStyle w:val="TableText"/>
            </w:pPr>
            <w:r>
              <w:t>HoloSens SDC 9.0.RC1</w:t>
            </w:r>
          </w:p>
          <w:p w:rsidR="00CF770F" w:rsidRDefault="00CF770F" w:rsidP="00AE229B">
            <w:pPr>
              <w:pStyle w:val="TableText"/>
            </w:pPr>
            <w:r>
              <w:t>HoloSens SDC 9.0.0</w:t>
            </w:r>
          </w:p>
          <w:p w:rsidR="00CF770F" w:rsidRDefault="00CF770F" w:rsidP="00AE229B">
            <w:pPr>
              <w:pStyle w:val="TableText"/>
            </w:pPr>
            <w:r>
              <w:t>HoloSens SDC 9.0.0.SPC303</w:t>
            </w:r>
          </w:p>
        </w:tc>
        <w:tc>
          <w:tcPr>
            <w:tcW w:w="917" w:type="pct"/>
            <w:vMerge/>
          </w:tcPr>
          <w:p w:rsidR="00CF770F" w:rsidRDefault="00CF770F" w:rsidP="00AE229B">
            <w:pPr>
              <w:pStyle w:val="TableText"/>
            </w:pPr>
          </w:p>
        </w:tc>
      </w:tr>
    </w:tbl>
    <w:p w:rsidR="00C41243" w:rsidRDefault="00C41243">
      <w:bookmarkStart w:id="7" w:name="_GoBack"/>
      <w:bookmarkEnd w:id="7"/>
    </w:p>
    <w:p w:rsidR="00C41243" w:rsidRDefault="00C41243"/>
    <w:p w:rsidR="00C41243" w:rsidRDefault="00CF770F">
      <w:pPr>
        <w:pStyle w:val="CAUTIONHeading"/>
      </w:pPr>
      <w:r>
        <w:lastRenderedPageBreak/>
        <w:pict>
          <v:shape id="_x0000_i1028" type="#_x0000_t75" style="width:75pt;height:18.75pt">
            <v:imagedata r:id="rId20" o:title="Caution"/>
          </v:shape>
        </w:pict>
      </w:r>
    </w:p>
    <w:p w:rsidR="00C41243" w:rsidRDefault="0055227C">
      <w:pPr>
        <w:pStyle w:val="CAUTIONTextList"/>
      </w:pPr>
      <w:r>
        <w:t>SDC SW 10.0.RC51-&gt;SDC SW 10.0.RC21: The OSD text cannot be moved, and privacy mask, mosaic, and ROI parameters cannot be set. To use RC21, clear the control and reinstall the RC21 control.</w:t>
      </w:r>
    </w:p>
    <w:p w:rsidR="00C41243" w:rsidRDefault="0055227C">
      <w:pPr>
        <w:pStyle w:val="CAUTIONTextList"/>
      </w:pPr>
      <w:r>
        <w:t xml:space="preserve">To downgrade the M2141-10-EL (2.8–12 mm) or M2141-10-EL (8–32 mm) (basic software package named in V.B format) from SDC 10.0.0 to SDC 8.1.0.SPC5, first downgrade the device from SDC 10.0.0 to SDC 9.0.0.SPC325 and then to SDC 8.1.0.SPC5. You can obtain the SDC 9.0.0.SPC325 package from </w:t>
      </w:r>
      <w:r>
        <w:rPr>
          <w:b/>
        </w:rPr>
        <w:t>https://support.huawei.com/enterprise/en/intelligent-vision/m2141-10-el-pid-251305648/software/256236269</w:t>
      </w:r>
      <w:r>
        <w:t>.</w:t>
      </w:r>
    </w:p>
    <w:p w:rsidR="00C41243" w:rsidRDefault="0055227C">
      <w:pPr>
        <w:pStyle w:val="CAUTIONTextList"/>
      </w:pPr>
      <w:r>
        <w:t>If a version that is not in the version incorporation scope is forcibly upgraded to the target version, risks may exist. Customers need to control the risks by themselves.</w:t>
      </w:r>
    </w:p>
    <w:p w:rsidR="00C41243" w:rsidRDefault="0055227C">
      <w:pPr>
        <w:pStyle w:val="CAUTIONTextList"/>
      </w:pPr>
      <w:r>
        <w:t>When the D3250-10-SIU, D3220-10-SIU, D2150-10-SIU, D2120-10-SIU, C3250-10-SIU, C3220-10-SIU, C2150-10-SIU or C2120-10-SIU is directly upgraded from 8.1.1 to 10.0.0 TR6, if overcast adaptation is enabled, backlight adaptation will be disabled. In this case, you need to manually enable backlight adaptation.</w:t>
      </w:r>
    </w:p>
    <w:p w:rsidR="00C41243" w:rsidRDefault="0055227C">
      <w:pPr>
        <w:pStyle w:val="CAUTIONTextList"/>
      </w:pPr>
      <w:r>
        <w:t xml:space="preserve">When an exception occurs on the device of the SIU model, if an upgrade package whose name contains V.B needs to be installed on the device but the upgrade package fails to be verified, perform the following operations: Install the upgrade package whose name does not contain V.B. After the device is recovered, log in to the device background, change the device version number, and install the upgrade package whose name contains V.B. To change the version number, perform the following operations: Run the </w:t>
      </w:r>
      <w:r>
        <w:rPr>
          <w:b/>
        </w:rPr>
        <w:t>vi /usr/app/bin/version</w:t>
      </w:r>
      <w:r>
        <w:t xml:space="preserve"> command, press </w:t>
      </w:r>
      <w:r>
        <w:rPr>
          <w:b/>
        </w:rPr>
        <w:t>i</w:t>
      </w:r>
      <w:r>
        <w:t xml:space="preserve"> to enter the editing mode, change the version number from B0</w:t>
      </w:r>
      <w:r>
        <w:rPr>
          <w:i/>
        </w:rPr>
        <w:t>XX</w:t>
      </w:r>
      <w:r>
        <w:t xml:space="preserve"> to B0</w:t>
      </w:r>
      <w:r>
        <w:rPr>
          <w:i/>
        </w:rPr>
        <w:t>YY</w:t>
      </w:r>
      <w:r>
        <w:t xml:space="preserve">, press </w:t>
      </w:r>
      <w:r>
        <w:rPr>
          <w:b/>
        </w:rPr>
        <w:t>Esc</w:t>
      </w:r>
      <w:r>
        <w:t xml:space="preserve"> to exit the editing mode, and run </w:t>
      </w:r>
      <w:r>
        <w:rPr>
          <w:b/>
        </w:rPr>
        <w:t>:wq!</w:t>
      </w:r>
      <w:r>
        <w:t xml:space="preserve"> to save the configuration.</w:t>
      </w:r>
    </w:p>
    <w:p w:rsidR="00C41243" w:rsidRDefault="0055227C">
      <w:pPr>
        <w:pStyle w:val="CAUTIONTextList"/>
      </w:pPr>
      <w:r>
        <w:t>After SDC 8.1.0.B002 is upgraded to SDC 9.0.0 or SDC 10.0.0, if the auto focus sensitivity is set to high, the actual sensitivity is low; if the auto focus sensitivity is set to low, the actual sensitivity is high.</w:t>
      </w:r>
    </w:p>
    <w:p w:rsidR="00C41243" w:rsidRDefault="0055227C">
      <w:pPr>
        <w:pStyle w:val="21"/>
      </w:pPr>
      <w:bookmarkStart w:id="8" w:name="_EN-US_TOPIC_0000001458637505"/>
      <w:bookmarkStart w:id="9" w:name="_Toc256000002"/>
      <w:bookmarkStart w:id="10" w:name="_EN-US_TOPIC_0000001458637505-chtext"/>
      <w:bookmarkEnd w:id="8"/>
      <w:r>
        <w:t>Upgrade Impact</w:t>
      </w:r>
      <w:bookmarkEnd w:id="9"/>
      <w:bookmarkEnd w:id="10"/>
    </w:p>
    <w:p w:rsidR="00C41243" w:rsidRDefault="0055227C">
      <w:r>
        <w:t>None</w:t>
      </w:r>
    </w:p>
    <w:p w:rsidR="00C41243" w:rsidRDefault="0055227C">
      <w:pPr>
        <w:pStyle w:val="21"/>
      </w:pPr>
      <w:bookmarkStart w:id="11" w:name="_EN-US_TOPIC_0000001408477568"/>
      <w:bookmarkStart w:id="12" w:name="_Toc256000003"/>
      <w:bookmarkStart w:id="13" w:name="_EN-US_TOPIC_0000001408477568-chtext"/>
      <w:bookmarkEnd w:id="11"/>
      <w:r>
        <w:t>Upgrade Precautions</w:t>
      </w:r>
      <w:bookmarkEnd w:id="12"/>
      <w:bookmarkEnd w:id="13"/>
    </w:p>
    <w:p w:rsidR="00C41243" w:rsidRDefault="0055227C">
      <w:r>
        <w:t>Before installing an upgrade package, carefully read this document to understand the basic information about the upgrade package, the impact of the upgrade, and updates on version mappings.</w:t>
      </w:r>
    </w:p>
    <w:p w:rsidR="00C41243" w:rsidRDefault="00C41243">
      <w:pPr>
        <w:sectPr w:rsidR="00C41243">
          <w:headerReference w:type="even" r:id="rId21"/>
          <w:headerReference w:type="default" r:id="rId22"/>
          <w:footerReference w:type="even" r:id="rId23"/>
          <w:footerReference w:type="default" r:id="rId24"/>
          <w:pgSz w:w="11907" w:h="16840" w:code="9"/>
          <w:pgMar w:top="1701" w:right="1134" w:bottom="1701" w:left="1134" w:header="567" w:footer="567" w:gutter="0"/>
          <w:pgNumType w:start="1"/>
          <w:cols w:space="425"/>
          <w:docGrid w:linePitch="312"/>
        </w:sectPr>
      </w:pPr>
    </w:p>
    <w:p w:rsidR="00C41243" w:rsidRDefault="0055227C">
      <w:pPr>
        <w:pStyle w:val="1"/>
      </w:pPr>
      <w:bookmarkStart w:id="14" w:name="_EN-US_TOPIC_0000001408637388"/>
      <w:bookmarkStart w:id="15" w:name="_Toc256000004"/>
      <w:bookmarkStart w:id="16" w:name="_EN-US_TOPIC_0000001408637388-chtext"/>
      <w:bookmarkEnd w:id="14"/>
      <w:r>
        <w:lastRenderedPageBreak/>
        <w:t>Upgrade Process</w:t>
      </w:r>
      <w:bookmarkEnd w:id="15"/>
      <w:bookmarkEnd w:id="16"/>
    </w:p>
    <w:p w:rsidR="00C41243" w:rsidRDefault="0055227C">
      <w:r>
        <w:t xml:space="preserve">Prepare for the installation, for example, preparing the software package and algorithm packages required for the upgrade. For details, see </w:t>
      </w:r>
      <w:r>
        <w:fldChar w:fldCharType="begin"/>
      </w:r>
      <w:r>
        <w:instrText>REF _table51442863 \r \h</w:instrText>
      </w:r>
      <w:r>
        <w:fldChar w:fldCharType="separate"/>
      </w:r>
      <w:r>
        <w:t>Table 3-1</w:t>
      </w:r>
      <w:r>
        <w:fldChar w:fldCharType="end"/>
      </w:r>
      <w:r>
        <w:t>.</w:t>
      </w:r>
    </w:p>
    <w:p w:rsidR="00C41243" w:rsidRDefault="0055227C" w:rsidP="0055227C">
      <w:pPr>
        <w:pStyle w:val="Step"/>
        <w:numPr>
          <w:ilvl w:val="6"/>
          <w:numId w:val="32"/>
        </w:numPr>
      </w:pPr>
      <w:r>
        <w:t xml:space="preserve">Obtain the software package and algorithm packages required for the upgrade. For details, see </w:t>
      </w:r>
      <w:r>
        <w:fldChar w:fldCharType="begin"/>
      </w:r>
      <w:r>
        <w:instrText>REF _EN-US_TOPIC_0000001458717317 \r \h</w:instrText>
      </w:r>
      <w:r>
        <w:fldChar w:fldCharType="separate"/>
      </w:r>
      <w:r>
        <w:t xml:space="preserve">3.2 </w:t>
      </w:r>
      <w:r>
        <w:fldChar w:fldCharType="end"/>
      </w:r>
      <w:r>
        <w:fldChar w:fldCharType="begin"/>
      </w:r>
      <w:r>
        <w:instrText>REF _EN-US_TOPIC_0000001458717317-chtext \h</w:instrText>
      </w:r>
      <w:r>
        <w:fldChar w:fldCharType="separate"/>
      </w:r>
      <w:r>
        <w:t>Obtaining Upgrade Packages, Tools, and Reference Documents</w:t>
      </w:r>
      <w:r>
        <w:fldChar w:fldCharType="end"/>
      </w:r>
      <w:r>
        <w:t>.</w:t>
      </w:r>
    </w:p>
    <w:p w:rsidR="00C41243" w:rsidRDefault="0055227C">
      <w:pPr>
        <w:pStyle w:val="Step"/>
      </w:pPr>
      <w:r>
        <w:t xml:space="preserve">Verify the software integrity. For details, see </w:t>
      </w:r>
      <w:r>
        <w:fldChar w:fldCharType="begin"/>
      </w:r>
      <w:r>
        <w:instrText>REF _EN-US_TOPIC_0000001458717309 \r \h</w:instrText>
      </w:r>
      <w:r>
        <w:fldChar w:fldCharType="separate"/>
      </w:r>
      <w:r>
        <w:t xml:space="preserve">3.3 </w:t>
      </w:r>
      <w:r>
        <w:fldChar w:fldCharType="end"/>
      </w:r>
      <w:r>
        <w:fldChar w:fldCharType="begin"/>
      </w:r>
      <w:r>
        <w:instrText>REF _EN-US_TOPIC_0000001458717309-chtext \h</w:instrText>
      </w:r>
      <w:r>
        <w:fldChar w:fldCharType="separate"/>
      </w:r>
      <w:r>
        <w:t>Verifying Software Integrity</w:t>
      </w:r>
      <w:r>
        <w:fldChar w:fldCharType="end"/>
      </w:r>
      <w:r>
        <w:t>.</w:t>
      </w:r>
    </w:p>
    <w:p w:rsidR="00C41243" w:rsidRDefault="0055227C">
      <w:pPr>
        <w:pStyle w:val="Step"/>
      </w:pPr>
      <w:r>
        <w:t xml:space="preserve">Query and record the current version. For details, see </w:t>
      </w:r>
      <w:r>
        <w:fldChar w:fldCharType="begin"/>
      </w:r>
      <w:r>
        <w:instrText>REF _EN-US_TOPIC_0000001408797364 \r \h</w:instrText>
      </w:r>
      <w:r>
        <w:fldChar w:fldCharType="separate"/>
      </w:r>
      <w:r>
        <w:t xml:space="preserve">3.4 </w:t>
      </w:r>
      <w:r>
        <w:fldChar w:fldCharType="end"/>
      </w:r>
      <w:r>
        <w:fldChar w:fldCharType="begin"/>
      </w:r>
      <w:r>
        <w:instrText>REF _EN-US_TOPIC_0000001408797364-chtext \h</w:instrText>
      </w:r>
      <w:r>
        <w:fldChar w:fldCharType="separate"/>
      </w:r>
      <w:r>
        <w:t>Checking the Current Version</w:t>
      </w:r>
      <w:r>
        <w:fldChar w:fldCharType="end"/>
      </w:r>
      <w:r>
        <w:t>.</w:t>
      </w:r>
    </w:p>
    <w:p w:rsidR="00C41243" w:rsidRDefault="0055227C">
      <w:pPr>
        <w:pStyle w:val="Step"/>
      </w:pPr>
      <w:r>
        <w:t xml:space="preserve">Install the upgrade package and algorithm package. </w:t>
      </w:r>
      <w:r>
        <w:fldChar w:fldCharType="begin"/>
      </w:r>
      <w:r>
        <w:instrText>REF _table38935167397 \r \h</w:instrText>
      </w:r>
      <w:r>
        <w:fldChar w:fldCharType="separate"/>
      </w:r>
      <w:r>
        <w:t>Table 2-1</w:t>
      </w:r>
      <w:r>
        <w:fldChar w:fldCharType="end"/>
      </w:r>
      <w:r>
        <w:t xml:space="preserve"> lists the upgrade software packages and algorithm packages.</w:t>
      </w:r>
    </w:p>
    <w:p w:rsidR="00C41243" w:rsidRDefault="00C41243"/>
    <w:p w:rsidR="00C41243" w:rsidRDefault="00CF770F">
      <w:pPr>
        <w:pStyle w:val="CAUTIONHeading"/>
      </w:pPr>
      <w:r>
        <w:pict>
          <v:shape id="_x0000_i1029" type="#_x0000_t75" style="width:75pt;height:18.75pt">
            <v:imagedata r:id="rId20" o:title="Caution"/>
          </v:shape>
        </w:pict>
      </w:r>
    </w:p>
    <w:p w:rsidR="00C41243" w:rsidRDefault="0055227C">
      <w:pPr>
        <w:pStyle w:val="CAUTIONTextList"/>
      </w:pPr>
      <w:r>
        <w:t>You must upgrade the basic software package before upgrading the algorithm package.</w:t>
      </w:r>
    </w:p>
    <w:p w:rsidR="00C41243" w:rsidRDefault="0055227C">
      <w:pPr>
        <w:pStyle w:val="CAUTIONTextList"/>
      </w:pPr>
      <w:r>
        <w:t>The algorithm upgrade packages do not need to be installed in a fixed sequence, but multiple algorithm upgrade packages cannot be installed at the same time.</w:t>
      </w:r>
    </w:p>
    <w:p w:rsidR="00C41243" w:rsidRDefault="0055227C">
      <w:pPr>
        <w:pStyle w:val="TableDescription"/>
      </w:pPr>
      <w:bookmarkStart w:id="17" w:name="_table38935167397"/>
      <w:bookmarkEnd w:id="17"/>
      <w:r>
        <w:t>Process of installing the basic software package and algorithm package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0"/>
        <w:gridCol w:w="2511"/>
        <w:gridCol w:w="1627"/>
        <w:gridCol w:w="3040"/>
      </w:tblGrid>
      <w:tr w:rsidR="0055227C" w:rsidTr="0055227C">
        <w:trPr>
          <w:tblHeader/>
        </w:trPr>
        <w:tc>
          <w:tcPr>
            <w:tcW w:w="478"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Scenario</w:t>
            </w:r>
          </w:p>
        </w:tc>
        <w:tc>
          <w:tcPr>
            <w:tcW w:w="1581"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Step</w:t>
            </w:r>
          </w:p>
        </w:tc>
        <w:tc>
          <w:tcPr>
            <w:tcW w:w="1025"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Time Required (in Minutes, Depending on Network Conditions and Computer Configurations)</w:t>
            </w:r>
          </w:p>
        </w:tc>
        <w:tc>
          <w:tcPr>
            <w:tcW w:w="191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41243" w:rsidRDefault="0055227C">
            <w:pPr>
              <w:pStyle w:val="TableHeading"/>
            </w:pPr>
            <w:r>
              <w:t>Reference</w:t>
            </w:r>
          </w:p>
        </w:tc>
      </w:tr>
      <w:tr w:rsidR="0055227C" w:rsidTr="0055227C">
        <w:tc>
          <w:tcPr>
            <w:tcW w:w="478" w:type="pct"/>
            <w:vMerge w:val="restart"/>
            <w:tcBorders>
              <w:top w:val="single" w:sz="6" w:space="0" w:color="000000"/>
              <w:bottom w:val="single" w:sz="6" w:space="0" w:color="000000"/>
              <w:right w:val="single" w:sz="6" w:space="0" w:color="000000"/>
            </w:tcBorders>
            <w:shd w:val="clear" w:color="auto" w:fill="auto"/>
          </w:tcPr>
          <w:p w:rsidR="00C41243" w:rsidRDefault="0055227C">
            <w:pPr>
              <w:pStyle w:val="TableText"/>
            </w:pPr>
            <w:r>
              <w:t>Upgrade a single camera</w:t>
            </w:r>
          </w:p>
        </w:tc>
        <w:tc>
          <w:tcPr>
            <w:tcW w:w="1581"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basic software package</w:t>
            </w:r>
          </w:p>
        </w:tc>
        <w:tc>
          <w:tcPr>
            <w:tcW w:w="102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5</w:t>
            </w:r>
          </w:p>
        </w:tc>
        <w:tc>
          <w:tcPr>
            <w:tcW w:w="1915" w:type="pct"/>
            <w:tcBorders>
              <w:top w:val="single" w:sz="6" w:space="0" w:color="000000"/>
              <w:bottom w:val="single" w:sz="6" w:space="0" w:color="000000"/>
            </w:tcBorders>
            <w:shd w:val="clear" w:color="auto" w:fill="auto"/>
          </w:tcPr>
          <w:p w:rsidR="00C41243" w:rsidRDefault="0055227C">
            <w:pPr>
              <w:pStyle w:val="TableText"/>
            </w:pPr>
            <w:r>
              <w:t xml:space="preserve">For details, see </w:t>
            </w:r>
            <w:r>
              <w:fldChar w:fldCharType="begin"/>
            </w:r>
            <w:r>
              <w:instrText>REF _EN-US_TOPIC_0000001458717313 \r \h</w:instrText>
            </w:r>
            <w:r>
              <w:fldChar w:fldCharType="separate"/>
            </w:r>
            <w:r>
              <w:t xml:space="preserve">4.1 </w:t>
            </w:r>
            <w:r>
              <w:fldChar w:fldCharType="end"/>
            </w:r>
            <w:r>
              <w:fldChar w:fldCharType="begin"/>
            </w:r>
            <w:r>
              <w:instrText>REF _EN-US_TOPIC_0000001458717313-chtext \h</w:instrText>
            </w:r>
            <w:r>
              <w:fldChar w:fldCharType="separate"/>
            </w:r>
            <w:r>
              <w:t>Installing the Basic Software Package in the Camera Web System</w:t>
            </w:r>
            <w:r>
              <w:fldChar w:fldCharType="end"/>
            </w:r>
            <w:r>
              <w:t>.</w:t>
            </w:r>
          </w:p>
        </w:tc>
      </w:tr>
      <w:tr w:rsidR="0055227C" w:rsidTr="0055227C">
        <w:tc>
          <w:tcPr>
            <w:tcW w:w="1440" w:type="dxa"/>
            <w:vMerge/>
            <w:shd w:val="clear" w:color="auto" w:fill="auto"/>
          </w:tcPr>
          <w:p w:rsidR="00C41243" w:rsidRDefault="00C41243">
            <w:pPr>
              <w:pStyle w:val="TableText"/>
            </w:pPr>
          </w:p>
        </w:tc>
        <w:tc>
          <w:tcPr>
            <w:tcW w:w="1581"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algorithm package</w:t>
            </w:r>
          </w:p>
        </w:tc>
        <w:tc>
          <w:tcPr>
            <w:tcW w:w="102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5</w:t>
            </w:r>
          </w:p>
        </w:tc>
        <w:tc>
          <w:tcPr>
            <w:tcW w:w="191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 xml:space="preserve">For details, see </w:t>
            </w:r>
            <w:r>
              <w:fldChar w:fldCharType="begin"/>
            </w:r>
            <w:r>
              <w:instrText>REF _EN-US_TOPIC_0000001408317664 \r \h</w:instrText>
            </w:r>
            <w:r>
              <w:fldChar w:fldCharType="separate"/>
            </w:r>
            <w:r>
              <w:t xml:space="preserve">4.2 </w:t>
            </w:r>
            <w:r>
              <w:fldChar w:fldCharType="end"/>
            </w:r>
            <w:r>
              <w:fldChar w:fldCharType="begin"/>
            </w:r>
            <w:r>
              <w:instrText>REF _EN-US_TOPIC_0000001408317664-chtext \h</w:instrText>
            </w:r>
            <w:r>
              <w:fldChar w:fldCharType="separate"/>
            </w:r>
            <w:r>
              <w:t>Installing Algorithm Packages in the Camera Web System</w:t>
            </w:r>
            <w:r>
              <w:fldChar w:fldCharType="end"/>
            </w:r>
            <w:r>
              <w:t>.</w:t>
            </w:r>
          </w:p>
        </w:tc>
      </w:tr>
      <w:tr w:rsidR="0055227C" w:rsidTr="0055227C">
        <w:tc>
          <w:tcPr>
            <w:tcW w:w="1440" w:type="dxa"/>
            <w:vMerge/>
            <w:shd w:val="clear" w:color="auto" w:fill="auto"/>
          </w:tcPr>
          <w:p w:rsidR="00C41243" w:rsidRDefault="00C41243">
            <w:pPr>
              <w:pStyle w:val="TableText"/>
            </w:pPr>
          </w:p>
        </w:tc>
        <w:tc>
          <w:tcPr>
            <w:tcW w:w="1581"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ZIP package</w:t>
            </w:r>
          </w:p>
        </w:tc>
        <w:tc>
          <w:tcPr>
            <w:tcW w:w="102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The upgrade duration consists of the time for installing the basic software package and that for installing algorithm upgrade packages. For example, if there is one basic software upgrade package and five algorithm upgrade packages, the upgrade duration is 30 minutes (1 x 5 + 5 x 5 = 30).</w:t>
            </w:r>
          </w:p>
        </w:tc>
        <w:tc>
          <w:tcPr>
            <w:tcW w:w="191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 xml:space="preserve">For details, see </w:t>
            </w:r>
            <w:r>
              <w:fldChar w:fldCharType="begin"/>
            </w:r>
            <w:r>
              <w:instrText>REF _EN-US_TOPIC_0000001458717313 \r \h</w:instrText>
            </w:r>
            <w:r>
              <w:fldChar w:fldCharType="separate"/>
            </w:r>
            <w:r>
              <w:t xml:space="preserve">4.1 </w:t>
            </w:r>
            <w:r>
              <w:fldChar w:fldCharType="end"/>
            </w:r>
            <w:r>
              <w:fldChar w:fldCharType="begin"/>
            </w:r>
            <w:r>
              <w:instrText>REF _EN-US_TOPIC_0000001458717313-chtext \h</w:instrText>
            </w:r>
            <w:r>
              <w:fldChar w:fldCharType="separate"/>
            </w:r>
            <w:r>
              <w:t>Installing the Basic Software Package in the Camera Web System</w:t>
            </w:r>
            <w:r>
              <w:fldChar w:fldCharType="end"/>
            </w:r>
            <w:r>
              <w:t>.</w:t>
            </w:r>
          </w:p>
        </w:tc>
      </w:tr>
      <w:tr w:rsidR="0055227C" w:rsidTr="0055227C">
        <w:tc>
          <w:tcPr>
            <w:tcW w:w="478" w:type="pct"/>
            <w:vMerge w:val="restart"/>
            <w:tcBorders>
              <w:top w:val="single" w:sz="6" w:space="0" w:color="000000"/>
              <w:bottom w:val="single" w:sz="6" w:space="0" w:color="000000"/>
              <w:right w:val="single" w:sz="6" w:space="0" w:color="000000"/>
            </w:tcBorders>
            <w:shd w:val="clear" w:color="auto" w:fill="auto"/>
          </w:tcPr>
          <w:p w:rsidR="00C41243" w:rsidRDefault="0055227C">
            <w:pPr>
              <w:pStyle w:val="TableText"/>
            </w:pPr>
            <w:r>
              <w:t>Upgrade multiple cameras in batches</w:t>
            </w:r>
          </w:p>
        </w:tc>
        <w:tc>
          <w:tcPr>
            <w:tcW w:w="1581"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basic software package for multiple cameras in batches using the iClient SDC</w:t>
            </w:r>
          </w:p>
        </w:tc>
        <w:tc>
          <w:tcPr>
            <w:tcW w:w="102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Number of cameras/30 x 5</w:t>
            </w:r>
          </w:p>
          <w:p w:rsidR="00C41243" w:rsidRDefault="0055227C">
            <w:pPr>
              <w:pStyle w:val="TableText"/>
            </w:pPr>
            <w:r>
              <w:t xml:space="preserve">(The value </w:t>
            </w:r>
            <w:r w:rsidRPr="0055227C">
              <w:rPr>
                <w:b/>
              </w:rPr>
              <w:t>30</w:t>
            </w:r>
            <w:r>
              <w:t xml:space="preserve"> indicates the maximum number of cameras for which the algorithm package can be installed in batches.)</w:t>
            </w:r>
          </w:p>
        </w:tc>
        <w:tc>
          <w:tcPr>
            <w:tcW w:w="1915" w:type="pct"/>
            <w:tcBorders>
              <w:top w:val="single" w:sz="6" w:space="0" w:color="000000"/>
              <w:bottom w:val="single" w:sz="6" w:space="0" w:color="000000"/>
            </w:tcBorders>
            <w:shd w:val="clear" w:color="auto" w:fill="auto"/>
          </w:tcPr>
          <w:p w:rsidR="00C41243" w:rsidRDefault="0055227C">
            <w:pPr>
              <w:pStyle w:val="TableText"/>
            </w:pPr>
            <w:r>
              <w:t xml:space="preserve">For details, see </w:t>
            </w:r>
            <w:r>
              <w:fldChar w:fldCharType="begin"/>
            </w:r>
            <w:r>
              <w:instrText>REF _EN-US_TOPIC_0000001458637501 \r \h</w:instrText>
            </w:r>
            <w:r>
              <w:fldChar w:fldCharType="separate"/>
            </w:r>
            <w:r>
              <w:t xml:space="preserve">4.3 </w:t>
            </w:r>
            <w:r>
              <w:fldChar w:fldCharType="end"/>
            </w:r>
            <w:r>
              <w:fldChar w:fldCharType="begin"/>
            </w:r>
            <w:r>
              <w:instrText>REF _EN-US_TOPIC_0000001458637501-chtext \h</w:instrText>
            </w:r>
            <w:r>
              <w:fldChar w:fldCharType="separate"/>
            </w:r>
            <w:r>
              <w:t>Installing the Basic Software Package and Algorithm Packages for Cameras in Batches Using the iClient SDC</w:t>
            </w:r>
            <w:r>
              <w:fldChar w:fldCharType="end"/>
            </w:r>
            <w:r>
              <w:t>.</w:t>
            </w:r>
          </w:p>
        </w:tc>
      </w:tr>
      <w:tr w:rsidR="0055227C" w:rsidTr="0055227C">
        <w:tc>
          <w:tcPr>
            <w:tcW w:w="1440" w:type="dxa"/>
            <w:vMerge/>
            <w:shd w:val="clear" w:color="auto" w:fill="auto"/>
          </w:tcPr>
          <w:p w:rsidR="00C41243" w:rsidRDefault="00C41243">
            <w:pPr>
              <w:pStyle w:val="TableText"/>
            </w:pPr>
          </w:p>
        </w:tc>
        <w:tc>
          <w:tcPr>
            <w:tcW w:w="1581"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algorithm package for multiple cameras in batches using the iClient SDC</w:t>
            </w:r>
          </w:p>
        </w:tc>
        <w:tc>
          <w:tcPr>
            <w:tcW w:w="102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Number of cameras/30 x 5</w:t>
            </w:r>
          </w:p>
          <w:p w:rsidR="00C41243" w:rsidRDefault="0055227C">
            <w:pPr>
              <w:pStyle w:val="TableText"/>
            </w:pPr>
            <w:r>
              <w:t xml:space="preserve">(The value </w:t>
            </w:r>
            <w:r w:rsidRPr="0055227C">
              <w:rPr>
                <w:b/>
              </w:rPr>
              <w:t>30</w:t>
            </w:r>
            <w:r>
              <w:t xml:space="preserve"> indicates the maximum number of cameras for </w:t>
            </w:r>
            <w:r>
              <w:lastRenderedPageBreak/>
              <w:t>which the algorithm package can be installed in batches.)</w:t>
            </w:r>
          </w:p>
        </w:tc>
        <w:tc>
          <w:tcPr>
            <w:tcW w:w="1915"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 xml:space="preserve">For details, see </w:t>
            </w:r>
            <w:r>
              <w:fldChar w:fldCharType="begin"/>
            </w:r>
            <w:r>
              <w:instrText>REF _EN-US_TOPIC_0000001458637501 \r \h</w:instrText>
            </w:r>
            <w:r>
              <w:fldChar w:fldCharType="separate"/>
            </w:r>
            <w:r>
              <w:t xml:space="preserve">4.3 </w:t>
            </w:r>
            <w:r>
              <w:fldChar w:fldCharType="end"/>
            </w:r>
            <w:r>
              <w:fldChar w:fldCharType="begin"/>
            </w:r>
            <w:r>
              <w:instrText>REF _EN-US_TOPIC_0000001458637501-chtext \h</w:instrText>
            </w:r>
            <w:r>
              <w:fldChar w:fldCharType="separate"/>
            </w:r>
            <w:r>
              <w:t>Installing the Basic Software Package and Algorithm Packages for Cameras in Batches Using the iClient SDC</w:t>
            </w:r>
            <w:r>
              <w:fldChar w:fldCharType="end"/>
            </w:r>
            <w:r>
              <w:t>.</w:t>
            </w:r>
          </w:p>
        </w:tc>
      </w:tr>
    </w:tbl>
    <w:p w:rsidR="00C41243" w:rsidRDefault="00C41243"/>
    <w:p w:rsidR="00C41243" w:rsidRDefault="0055227C">
      <w:pPr>
        <w:pStyle w:val="Step"/>
      </w:pPr>
      <w:r>
        <w:t xml:space="preserve">After the installation is complete, verify that the software package and algorithm package are successfully installed. For details, see </w:t>
      </w:r>
      <w:r>
        <w:fldChar w:fldCharType="begin"/>
      </w:r>
      <w:r>
        <w:instrText>REF _EN-US_TOPIC_0000001408477576 \r \h</w:instrText>
      </w:r>
      <w:r>
        <w:fldChar w:fldCharType="separate"/>
      </w:r>
      <w:r>
        <w:t xml:space="preserve">5 </w:t>
      </w:r>
      <w:r>
        <w:fldChar w:fldCharType="end"/>
      </w:r>
      <w:r>
        <w:fldChar w:fldCharType="begin"/>
      </w:r>
      <w:r>
        <w:instrText>REF _EN-US_TOPIC_0000001408477576-chtext \h</w:instrText>
      </w:r>
      <w:r>
        <w:fldChar w:fldCharType="separate"/>
      </w:r>
      <w:r>
        <w:t>Verifying the Installation</w:t>
      </w:r>
      <w:r>
        <w:fldChar w:fldCharType="end"/>
      </w:r>
      <w:r>
        <w:t>.</w:t>
      </w:r>
    </w:p>
    <w:p w:rsidR="00C41243" w:rsidRDefault="0055227C">
      <w:pPr>
        <w:pStyle w:val="End"/>
      </w:pPr>
      <w:r>
        <w:t>----End</w:t>
      </w:r>
    </w:p>
    <w:p w:rsidR="00C41243" w:rsidRDefault="00C41243">
      <w:pPr>
        <w:sectPr w:rsidR="00C41243">
          <w:headerReference w:type="even" r:id="rId25"/>
          <w:headerReference w:type="default" r:id="rId26"/>
          <w:footerReference w:type="even" r:id="rId27"/>
          <w:footerReference w:type="default" r:id="rId28"/>
          <w:pgSz w:w="11907" w:h="16840" w:code="9"/>
          <w:pgMar w:top="1701" w:right="1134" w:bottom="1701" w:left="1134" w:header="567" w:footer="567" w:gutter="0"/>
          <w:cols w:space="425"/>
          <w:docGrid w:linePitch="312"/>
        </w:sectPr>
      </w:pPr>
    </w:p>
    <w:p w:rsidR="00C41243" w:rsidRDefault="0055227C">
      <w:pPr>
        <w:pStyle w:val="1"/>
      </w:pPr>
      <w:bookmarkStart w:id="18" w:name="_EN-US_TOPIC_0000001458957145"/>
      <w:bookmarkStart w:id="19" w:name="_Toc256000005"/>
      <w:bookmarkStart w:id="20" w:name="_EN-US_TOPIC_0000001458957145-chtext"/>
      <w:bookmarkEnd w:id="18"/>
      <w:r>
        <w:lastRenderedPageBreak/>
        <w:t>Preparing for Installation</w:t>
      </w:r>
      <w:bookmarkEnd w:id="19"/>
      <w:bookmarkEnd w:id="20"/>
    </w:p>
    <w:p w:rsidR="00C41243" w:rsidRDefault="00590653">
      <w:hyperlink w:anchor="_EN-US_TOPIC_0000001458957141" w:tooltip=" " w:history="1">
        <w:r w:rsidR="0055227C">
          <w:rPr>
            <w:rStyle w:val="ad"/>
          </w:rPr>
          <w:t>3.1  Pre-upgrade Check</w:t>
        </w:r>
      </w:hyperlink>
    </w:p>
    <w:p w:rsidR="00C41243" w:rsidRDefault="00590653">
      <w:hyperlink w:anchor="_EN-US_TOPIC_0000001458717317" w:tooltip=" " w:history="1">
        <w:r w:rsidR="0055227C">
          <w:rPr>
            <w:rStyle w:val="ad"/>
          </w:rPr>
          <w:t>3.2  Obtaining Upgrade Packages, Tools, and Reference Documents</w:t>
        </w:r>
      </w:hyperlink>
    </w:p>
    <w:p w:rsidR="00C41243" w:rsidRDefault="00590653">
      <w:hyperlink w:anchor="_EN-US_TOPIC_0000001458717309" w:tooltip=" " w:history="1">
        <w:r w:rsidR="0055227C">
          <w:rPr>
            <w:rStyle w:val="ad"/>
          </w:rPr>
          <w:t>3.3  Verifying Software Integrity</w:t>
        </w:r>
      </w:hyperlink>
    </w:p>
    <w:p w:rsidR="00C41243" w:rsidRDefault="00590653">
      <w:hyperlink w:anchor="_EN-US_TOPIC_0000001408797364" w:tooltip=" " w:history="1">
        <w:r w:rsidR="0055227C">
          <w:rPr>
            <w:rStyle w:val="ad"/>
          </w:rPr>
          <w:t>3.4  Checking the Current Version</w:t>
        </w:r>
      </w:hyperlink>
    </w:p>
    <w:p w:rsidR="00C41243" w:rsidRDefault="0055227C" w:rsidP="0055227C">
      <w:pPr>
        <w:pStyle w:val="21"/>
        <w:numPr>
          <w:ilvl w:val="1"/>
          <w:numId w:val="29"/>
        </w:numPr>
      </w:pPr>
      <w:bookmarkStart w:id="21" w:name="_EN-US_TOPIC_0000001458957141"/>
      <w:bookmarkStart w:id="22" w:name="_Toc256000006"/>
      <w:bookmarkStart w:id="23" w:name="_EN-US_TOPIC_0000001458957141-chtext"/>
      <w:bookmarkEnd w:id="21"/>
      <w:r>
        <w:t>Pre-upgrade Check</w:t>
      </w:r>
      <w:bookmarkEnd w:id="22"/>
      <w:bookmarkEnd w:id="23"/>
    </w:p>
    <w:p w:rsidR="00C41243" w:rsidRDefault="0055227C">
      <w:r>
        <w:fldChar w:fldCharType="begin"/>
      </w:r>
      <w:r>
        <w:instrText>REF _table51442863 \r \h</w:instrText>
      </w:r>
      <w:r>
        <w:fldChar w:fldCharType="separate"/>
      </w:r>
      <w:r>
        <w:t>Table 3-1</w:t>
      </w:r>
      <w:r>
        <w:fldChar w:fldCharType="end"/>
      </w:r>
      <w:r>
        <w:t xml:space="preserve"> lists the items to be accomplished before installation.</w:t>
      </w:r>
    </w:p>
    <w:p w:rsidR="00C41243" w:rsidRDefault="0055227C">
      <w:pPr>
        <w:pStyle w:val="TableDescription"/>
      </w:pPr>
      <w:bookmarkStart w:id="24" w:name="_table51442863"/>
      <w:bookmarkEnd w:id="24"/>
      <w:r>
        <w:t>Pre-installation checklist</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54"/>
        <w:gridCol w:w="2896"/>
        <w:gridCol w:w="1862"/>
        <w:gridCol w:w="2026"/>
      </w:tblGrid>
      <w:tr w:rsidR="0055227C" w:rsidTr="0055227C">
        <w:trPr>
          <w:tblHeader/>
        </w:trPr>
        <w:tc>
          <w:tcPr>
            <w:tcW w:w="72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No.</w:t>
            </w:r>
          </w:p>
        </w:tc>
        <w:tc>
          <w:tcPr>
            <w:tcW w:w="182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Item</w:t>
            </w:r>
          </w:p>
        </w:tc>
        <w:tc>
          <w:tcPr>
            <w:tcW w:w="117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Start Time</w:t>
            </w:r>
          </w:p>
        </w:tc>
        <w:tc>
          <w:tcPr>
            <w:tcW w:w="1275"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41243" w:rsidRDefault="0055227C">
            <w:pPr>
              <w:pStyle w:val="TableHeading"/>
            </w:pPr>
            <w:r>
              <w:t>Time Required</w:t>
            </w:r>
          </w:p>
        </w:tc>
      </w:tr>
      <w:tr w:rsidR="0055227C" w:rsidTr="0055227C">
        <w:tc>
          <w:tcPr>
            <w:tcW w:w="7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1</w:t>
            </w:r>
          </w:p>
        </w:tc>
        <w:tc>
          <w:tcPr>
            <w:tcW w:w="182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Obtain the upgrade package, digital signature of the upgrade package, digital signature verification tool, and reference documents.</w:t>
            </w:r>
          </w:p>
        </w:tc>
        <w:tc>
          <w:tcPr>
            <w:tcW w:w="11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One day before upgrade</w:t>
            </w:r>
          </w:p>
        </w:tc>
        <w:tc>
          <w:tcPr>
            <w:tcW w:w="1275" w:type="pct"/>
            <w:tcBorders>
              <w:top w:val="single" w:sz="6" w:space="0" w:color="000000"/>
              <w:bottom w:val="single" w:sz="6" w:space="0" w:color="000000"/>
            </w:tcBorders>
            <w:shd w:val="clear" w:color="auto" w:fill="auto"/>
          </w:tcPr>
          <w:p w:rsidR="00C41243" w:rsidRDefault="0055227C">
            <w:pPr>
              <w:pStyle w:val="TableText"/>
            </w:pPr>
            <w:r>
              <w:t>30</w:t>
            </w:r>
          </w:p>
        </w:tc>
      </w:tr>
      <w:tr w:rsidR="0055227C" w:rsidTr="0055227C">
        <w:tc>
          <w:tcPr>
            <w:tcW w:w="7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2</w:t>
            </w:r>
          </w:p>
        </w:tc>
        <w:tc>
          <w:tcPr>
            <w:tcW w:w="182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iClient SDC</w:t>
            </w:r>
          </w:p>
        </w:tc>
        <w:tc>
          <w:tcPr>
            <w:tcW w:w="11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One day before upgrade</w:t>
            </w:r>
          </w:p>
        </w:tc>
        <w:tc>
          <w:tcPr>
            <w:tcW w:w="1275" w:type="pct"/>
            <w:tcBorders>
              <w:top w:val="single" w:sz="6" w:space="0" w:color="000000"/>
              <w:bottom w:val="single" w:sz="6" w:space="0" w:color="000000"/>
            </w:tcBorders>
            <w:shd w:val="clear" w:color="auto" w:fill="auto"/>
          </w:tcPr>
          <w:p w:rsidR="00C41243" w:rsidRDefault="0055227C">
            <w:pPr>
              <w:pStyle w:val="TableText"/>
            </w:pPr>
            <w:r>
              <w:t>10</w:t>
            </w:r>
          </w:p>
        </w:tc>
      </w:tr>
      <w:tr w:rsidR="0055227C" w:rsidTr="0055227C">
        <w:tc>
          <w:tcPr>
            <w:tcW w:w="7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3</w:t>
            </w:r>
          </w:p>
        </w:tc>
        <w:tc>
          <w:tcPr>
            <w:tcW w:w="182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Install the SSH tool (SecureCRT recommended).</w:t>
            </w:r>
          </w:p>
        </w:tc>
        <w:tc>
          <w:tcPr>
            <w:tcW w:w="11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One day before upgrade</w:t>
            </w:r>
          </w:p>
        </w:tc>
        <w:tc>
          <w:tcPr>
            <w:tcW w:w="1275" w:type="pct"/>
            <w:tcBorders>
              <w:top w:val="single" w:sz="6" w:space="0" w:color="000000"/>
              <w:bottom w:val="single" w:sz="6" w:space="0" w:color="000000"/>
            </w:tcBorders>
            <w:shd w:val="clear" w:color="auto" w:fill="auto"/>
          </w:tcPr>
          <w:p w:rsidR="00C41243" w:rsidRDefault="0055227C">
            <w:pPr>
              <w:pStyle w:val="TableText"/>
            </w:pPr>
            <w:r>
              <w:t>10</w:t>
            </w:r>
          </w:p>
        </w:tc>
      </w:tr>
      <w:tr w:rsidR="0055227C" w:rsidTr="0055227C">
        <w:tc>
          <w:tcPr>
            <w:tcW w:w="7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4</w:t>
            </w:r>
          </w:p>
        </w:tc>
        <w:tc>
          <w:tcPr>
            <w:tcW w:w="182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Check the current version.</w:t>
            </w:r>
          </w:p>
        </w:tc>
        <w:tc>
          <w:tcPr>
            <w:tcW w:w="11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When the upgrade package is loaded</w:t>
            </w:r>
          </w:p>
        </w:tc>
        <w:tc>
          <w:tcPr>
            <w:tcW w:w="1275" w:type="pct"/>
            <w:tcBorders>
              <w:top w:val="single" w:sz="6" w:space="0" w:color="000000"/>
              <w:bottom w:val="single" w:sz="6" w:space="0" w:color="000000"/>
            </w:tcBorders>
            <w:shd w:val="clear" w:color="auto" w:fill="auto"/>
          </w:tcPr>
          <w:p w:rsidR="00C41243" w:rsidRDefault="0055227C">
            <w:pPr>
              <w:pStyle w:val="TableText"/>
            </w:pPr>
            <w:r>
              <w:t>5</w:t>
            </w:r>
          </w:p>
        </w:tc>
      </w:tr>
      <w:tr w:rsidR="0055227C" w:rsidTr="0055227C">
        <w:tc>
          <w:tcPr>
            <w:tcW w:w="7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5</w:t>
            </w:r>
          </w:p>
        </w:tc>
        <w:tc>
          <w:tcPr>
            <w:tcW w:w="182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Check the algorithm upgrade packages supported by the SDC.</w:t>
            </w:r>
          </w:p>
        </w:tc>
        <w:tc>
          <w:tcPr>
            <w:tcW w:w="11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When algorithm upgrade packages are loaded</w:t>
            </w:r>
          </w:p>
        </w:tc>
        <w:tc>
          <w:tcPr>
            <w:tcW w:w="1275" w:type="pct"/>
            <w:tcBorders>
              <w:top w:val="single" w:sz="6" w:space="0" w:color="000000"/>
              <w:bottom w:val="single" w:sz="6" w:space="0" w:color="000000"/>
            </w:tcBorders>
            <w:shd w:val="clear" w:color="auto" w:fill="auto"/>
          </w:tcPr>
          <w:p w:rsidR="00C41243" w:rsidRDefault="0055227C">
            <w:pPr>
              <w:pStyle w:val="TableText"/>
            </w:pPr>
            <w:r>
              <w:t>3</w:t>
            </w:r>
          </w:p>
        </w:tc>
      </w:tr>
    </w:tbl>
    <w:p w:rsidR="00C41243" w:rsidRDefault="00C41243"/>
    <w:p w:rsidR="00C41243" w:rsidRDefault="00CF770F">
      <w:pPr>
        <w:pStyle w:val="NotesHeading"/>
      </w:pPr>
      <w:r>
        <w:rPr>
          <w:color w:val="339966"/>
        </w:rPr>
        <w:pict>
          <v:shape id="_x0000_i1030" type="#_x0000_t75" style="width:54pt;height:18.75pt">
            <v:imagedata r:id="rId29" o:title="note"/>
          </v:shape>
        </w:pict>
      </w:r>
    </w:p>
    <w:p w:rsidR="00C41243" w:rsidRDefault="0055227C">
      <w:pPr>
        <w:pStyle w:val="NotesText"/>
      </w:pPr>
      <w:r>
        <w:t>The upgrade package includes the basic software upgrade package and algorithm upgrade package. The version of the basic software upgrade package must match that of the algorithm upgrade package.</w:t>
      </w:r>
    </w:p>
    <w:p w:rsidR="00C41243" w:rsidRDefault="0055227C">
      <w:pPr>
        <w:pStyle w:val="21"/>
      </w:pPr>
      <w:bookmarkStart w:id="25" w:name="_EN-US_TOPIC_0000001458717317"/>
      <w:bookmarkStart w:id="26" w:name="_Toc256000007"/>
      <w:bookmarkStart w:id="27" w:name="_EN-US_TOPIC_0000001458717317-chtext"/>
      <w:bookmarkEnd w:id="25"/>
      <w:r>
        <w:lastRenderedPageBreak/>
        <w:t>Obtaining Upgrade Packages, Tools, and Reference Documents</w:t>
      </w:r>
      <w:bookmarkEnd w:id="26"/>
      <w:bookmarkEnd w:id="27"/>
    </w:p>
    <w:p w:rsidR="00C41243" w:rsidRDefault="0055227C">
      <w:r>
        <w:t>Prepare the basic software package (with its digital signature), algorithm packages (with their digital signatures), digital signature verification tool, iClient SDC, SSH tool, and reference documents one week in advance. To prepare the preceding items, perform the following steps:</w:t>
      </w:r>
    </w:p>
    <w:p w:rsidR="00C41243" w:rsidRDefault="0055227C" w:rsidP="0055227C">
      <w:pPr>
        <w:pStyle w:val="Step"/>
        <w:numPr>
          <w:ilvl w:val="6"/>
          <w:numId w:val="33"/>
        </w:numPr>
      </w:pPr>
      <w:r>
        <w:t>Obtain the basic software upgrade package and algorithm upgrade packages.</w:t>
      </w:r>
    </w:p>
    <w:p w:rsidR="00C41243" w:rsidRDefault="0055227C">
      <w:pPr>
        <w:pStyle w:val="ItemList"/>
      </w:pPr>
      <w:r>
        <w:t xml:space="preserve">For an enterprise user, visit </w:t>
      </w:r>
      <w:hyperlink r:id="rId30" w:tooltip=" " w:history="1">
        <w:r>
          <w:rPr>
            <w:rStyle w:val="ad"/>
          </w:rPr>
          <w:t>https://support.huawei.com/enterprise</w:t>
        </w:r>
      </w:hyperlink>
      <w:r>
        <w:t xml:space="preserve">, search for </w:t>
      </w:r>
      <w:r>
        <w:rPr>
          <w:b/>
        </w:rPr>
        <w:t>SDC 10.0.0.SPC200</w:t>
      </w:r>
      <w:r>
        <w:t>, and download the basic software upgrade package (with the digital signature of the basic software upgrade package), algorithm upgrade packages (with the digital signature of the algorithm upgrade packages), and upgrade guide.</w:t>
      </w:r>
    </w:p>
    <w:p w:rsidR="00C41243" w:rsidRDefault="0055227C">
      <w:pPr>
        <w:pStyle w:val="ItemList"/>
      </w:pPr>
      <w:r>
        <w:t xml:space="preserve">For a carrier user, visit </w:t>
      </w:r>
      <w:hyperlink r:id="rId31" w:tooltip=" " w:history="1">
        <w:r>
          <w:rPr>
            <w:rStyle w:val="ad"/>
          </w:rPr>
          <w:t>https://support.huawei.com/carrierindex/en/hwe/index.html</w:t>
        </w:r>
      </w:hyperlink>
      <w:r>
        <w:t xml:space="preserve">, search for and select the desired camera model, select </w:t>
      </w:r>
      <w:r>
        <w:rPr>
          <w:b/>
        </w:rPr>
        <w:t>SDC 10.0.0.SPC200</w:t>
      </w:r>
      <w:r>
        <w:t xml:space="preserve"> from the </w:t>
      </w:r>
      <w:r>
        <w:rPr>
          <w:b/>
        </w:rPr>
        <w:t>Software Version</w:t>
      </w:r>
      <w:r>
        <w:t xml:space="preserve"> drop-down list box, and download the basic software upgrade package (with the digital signature of the basic software upgrade package), algorithm upgrade packages (with the digital signature of the algorithm upgrade packages), and upgrade guide.</w:t>
      </w:r>
    </w:p>
    <w:p w:rsidR="00C41243" w:rsidRDefault="0055227C">
      <w:pPr>
        <w:pStyle w:val="Step"/>
      </w:pPr>
      <w:r>
        <w:t>Obtain the signature verification tool.</w:t>
      </w:r>
    </w:p>
    <w:p w:rsidR="00C41243" w:rsidRDefault="0055227C">
      <w:pPr>
        <w:pStyle w:val="ItemList"/>
      </w:pPr>
      <w:r>
        <w:t xml:space="preserve">For an enterprise user, visit </w:t>
      </w:r>
      <w:hyperlink r:id="rId32" w:tooltip=" " w:history="1">
        <w:r>
          <w:rPr>
            <w:rStyle w:val="ad"/>
          </w:rPr>
          <w:t>https://support.huawei.com/enterprise/en/tool</w:t>
        </w:r>
      </w:hyperlink>
      <w:r>
        <w:t xml:space="preserve">, search for </w:t>
      </w:r>
      <w:r>
        <w:rPr>
          <w:b/>
        </w:rPr>
        <w:t>PGP Verify</w:t>
      </w:r>
      <w:r>
        <w:t xml:space="preserve">, select the software version (current software version: V100R001C00), and download the digital signature verification tool installation package </w:t>
      </w:r>
      <w:r>
        <w:rPr>
          <w:b/>
        </w:rPr>
        <w:t>VerificationTools.rar</w:t>
      </w:r>
      <w:r>
        <w:t xml:space="preserve">, public key file </w:t>
      </w:r>
      <w:r>
        <w:rPr>
          <w:b/>
        </w:rPr>
        <w:t>KEYS</w:t>
      </w:r>
      <w:r>
        <w:t xml:space="preserve">, and digital signature verification guide </w:t>
      </w:r>
      <w:r>
        <w:rPr>
          <w:i/>
        </w:rPr>
        <w:t>OpenPGP Signature Verification Guide</w:t>
      </w:r>
      <w:r>
        <w:t>.</w:t>
      </w:r>
    </w:p>
    <w:p w:rsidR="00C41243" w:rsidRDefault="0055227C">
      <w:pPr>
        <w:pStyle w:val="ItemList"/>
      </w:pPr>
      <w:r>
        <w:t xml:space="preserve">For a carrier user, visit </w:t>
      </w:r>
      <w:hyperlink r:id="rId33" w:tooltip=" " w:history="1">
        <w:r>
          <w:rPr>
            <w:rStyle w:val="ad"/>
          </w:rPr>
          <w:t>https://support.huawei.com/carrier/digitalSignatureAction</w:t>
        </w:r>
      </w:hyperlink>
      <w:r>
        <w:t xml:space="preserve">, download the package named </w:t>
      </w:r>
      <w:r>
        <w:rPr>
          <w:b/>
        </w:rPr>
        <w:t>OpenPGP Signature Verification Guide</w:t>
      </w:r>
      <w:r>
        <w:t xml:space="preserve">, and extract the public key file </w:t>
      </w:r>
      <w:r>
        <w:rPr>
          <w:b/>
        </w:rPr>
        <w:t>KEYS</w:t>
      </w:r>
      <w:r>
        <w:t xml:space="preserve"> and digital signature verification tool installation package </w:t>
      </w:r>
      <w:r>
        <w:rPr>
          <w:b/>
        </w:rPr>
        <w:t>VerificationTools.zip</w:t>
      </w:r>
      <w:r>
        <w:t xml:space="preserve"> from the package. After decompressing </w:t>
      </w:r>
      <w:r>
        <w:rPr>
          <w:b/>
        </w:rPr>
        <w:t>VerificationTools.zip</w:t>
      </w:r>
      <w:r>
        <w:t>, you can obtain the PGPVerify tool.</w:t>
      </w:r>
    </w:p>
    <w:p w:rsidR="00C41243" w:rsidRDefault="0055227C">
      <w:pPr>
        <w:pStyle w:val="Step"/>
      </w:pPr>
      <w:r>
        <w:t>Prepare the iClient SDC configuration tool and related documents.</w:t>
      </w:r>
    </w:p>
    <w:p w:rsidR="00C41243" w:rsidRDefault="0055227C">
      <w:r>
        <w:t>Log in to the HoloSens Store (https://www.holowits.com.sg/support), search for iClient SDC, and download the iClient SDC software of the latest version.</w:t>
      </w:r>
    </w:p>
    <w:p w:rsidR="00C41243" w:rsidRDefault="0055227C">
      <w:pPr>
        <w:pStyle w:val="End"/>
      </w:pPr>
      <w:r>
        <w:t>----End</w:t>
      </w:r>
    </w:p>
    <w:p w:rsidR="00C41243" w:rsidRDefault="0055227C">
      <w:r>
        <w:t>.</w:t>
      </w:r>
    </w:p>
    <w:p w:rsidR="00C41243" w:rsidRDefault="00CF770F">
      <w:pPr>
        <w:pStyle w:val="NotesHeading"/>
      </w:pPr>
      <w:r>
        <w:rPr>
          <w:color w:val="339966"/>
        </w:rPr>
        <w:pict>
          <v:shape id="_x0000_i1031" type="#_x0000_t75" style="width:54pt;height:18.75pt">
            <v:imagedata r:id="rId29" o:title="note"/>
          </v:shape>
        </w:pict>
      </w:r>
    </w:p>
    <w:p w:rsidR="00C41243" w:rsidRDefault="0055227C">
      <w:pPr>
        <w:pStyle w:val="NotesText"/>
      </w:pPr>
      <w:r>
        <w:t>A user name and password are required for downloading the preceding upgrade packages, tools, and reference documents. Huawei technical support engineers can use their W3 accounts. Other personnel must apply for accounts as prompted.</w:t>
      </w:r>
    </w:p>
    <w:p w:rsidR="00C41243" w:rsidRDefault="0055227C">
      <w:pPr>
        <w:pStyle w:val="NotesText"/>
      </w:pPr>
      <w:r>
        <w:t xml:space="preserve">Before the upgrade, prepare the basic software package and algorithm packages to be installed. Additionally, you need to prepare the basic software package and algorithm packages of the source version. For details about how to check the source version, see </w:t>
      </w:r>
      <w:r>
        <w:fldChar w:fldCharType="begin"/>
      </w:r>
      <w:r>
        <w:instrText>REF _EN-US_TOPIC_0000001408797364 \r \h</w:instrText>
      </w:r>
      <w:r>
        <w:fldChar w:fldCharType="separate"/>
      </w:r>
      <w:r>
        <w:t xml:space="preserve">3.4 </w:t>
      </w:r>
      <w:r>
        <w:fldChar w:fldCharType="end"/>
      </w:r>
      <w:r>
        <w:fldChar w:fldCharType="begin"/>
      </w:r>
      <w:r>
        <w:instrText>REF _EN-US_TOPIC_0000001408797364-chtext \h</w:instrText>
      </w:r>
      <w:r>
        <w:fldChar w:fldCharType="separate"/>
      </w:r>
      <w:r>
        <w:t>Checking the Current Version</w:t>
      </w:r>
      <w:r>
        <w:fldChar w:fldCharType="end"/>
      </w:r>
      <w:r>
        <w:t>. If the upgrade fails or the function works improperly after the upgrade, you can roll back the camera to the source version.</w:t>
      </w:r>
    </w:p>
    <w:p w:rsidR="00C41243" w:rsidRDefault="0055227C">
      <w:pPr>
        <w:pStyle w:val="21"/>
      </w:pPr>
      <w:bookmarkStart w:id="28" w:name="_EN-US_TOPIC_0000001458717309"/>
      <w:bookmarkStart w:id="29" w:name="_Toc256000008"/>
      <w:bookmarkStart w:id="30" w:name="_EN-US_TOPIC_0000001458717309-chtext"/>
      <w:bookmarkEnd w:id="28"/>
      <w:r>
        <w:lastRenderedPageBreak/>
        <w:t>Verifying Software Integrity</w:t>
      </w:r>
      <w:bookmarkEnd w:id="29"/>
      <w:bookmarkEnd w:id="30"/>
    </w:p>
    <w:p w:rsidR="00C41243" w:rsidRDefault="0055227C">
      <w:r>
        <w:t>To prevent a software package from being maliciously tampered with during transmission or storage, download the corresponding digital signature file for integrity verification when downloading the software package.</w:t>
      </w:r>
    </w:p>
    <w:p w:rsidR="00C41243" w:rsidRDefault="0055227C">
      <w:r>
        <w:t xml:space="preserve">After the software package is downloaded, verify its PGP digital signature by referring to the </w:t>
      </w:r>
      <w:r>
        <w:rPr>
          <w:i/>
        </w:rPr>
        <w:t>OpenPGP Signature Verification Guide</w:t>
      </w:r>
      <w:r>
        <w:t>. If the software package fails to be verified, do not use the software package, and contact Huawei technical support.</w:t>
      </w:r>
    </w:p>
    <w:p w:rsidR="00C41243" w:rsidRDefault="0055227C">
      <w:r>
        <w:t xml:space="preserve">Before a software package is used for installation or upgrade, its digital signature also needs to be verified by referring to the </w:t>
      </w:r>
      <w:r>
        <w:rPr>
          <w:i/>
        </w:rPr>
        <w:t>OpenPGP Signature Verification Guide</w:t>
      </w:r>
      <w:r>
        <w:t xml:space="preserve"> to ensure that the software package is not tampered with. Visit either of the following websites to obtain the </w:t>
      </w:r>
      <w:r>
        <w:rPr>
          <w:i/>
        </w:rPr>
        <w:t>OpenPGP Signature Verification Guide</w:t>
      </w:r>
      <w:r>
        <w:t>:</w:t>
      </w:r>
    </w:p>
    <w:p w:rsidR="00C41243" w:rsidRDefault="0055227C">
      <w:r>
        <w:t xml:space="preserve">Carrier customers: </w:t>
      </w:r>
      <w:hyperlink r:id="rId34" w:tooltip=" " w:history="1">
        <w:r>
          <w:rPr>
            <w:rStyle w:val="ad"/>
          </w:rPr>
          <w:t>http://support.huawei.com/carrier/digitalSignatureAction</w:t>
        </w:r>
      </w:hyperlink>
    </w:p>
    <w:p w:rsidR="00C41243" w:rsidRDefault="0055227C">
      <w:r>
        <w:t xml:space="preserve">Enterprise customers: </w:t>
      </w:r>
      <w:hyperlink r:id="rId35" w:tooltip=" " w:history="1">
        <w:r>
          <w:rPr>
            <w:rStyle w:val="ad"/>
          </w:rPr>
          <w:t>https://support.huawei.com/enterprise/en/tool/pgp-verify-TL1000000054</w:t>
        </w:r>
      </w:hyperlink>
    </w:p>
    <w:p w:rsidR="00C41243" w:rsidRDefault="0055227C">
      <w:pPr>
        <w:pStyle w:val="21"/>
      </w:pPr>
      <w:bookmarkStart w:id="31" w:name="_EN-US_TOPIC_0000001408797364"/>
      <w:bookmarkStart w:id="32" w:name="_Toc256000009"/>
      <w:bookmarkStart w:id="33" w:name="_EN-US_TOPIC_0000001408797364-chtext"/>
      <w:bookmarkEnd w:id="31"/>
      <w:r>
        <w:t>Checking the Current Version</w:t>
      </w:r>
      <w:bookmarkEnd w:id="32"/>
      <w:bookmarkEnd w:id="33"/>
    </w:p>
    <w:p w:rsidR="00C41243" w:rsidRDefault="0055227C">
      <w:pPr>
        <w:pStyle w:val="BlockLabel"/>
      </w:pPr>
      <w:r>
        <w:t>Method 1: Checking the Current Version Using the iClient SDC</w:t>
      </w:r>
    </w:p>
    <w:p w:rsidR="00C41243" w:rsidRDefault="0055227C" w:rsidP="0055227C">
      <w:pPr>
        <w:pStyle w:val="Step"/>
        <w:numPr>
          <w:ilvl w:val="6"/>
          <w:numId w:val="34"/>
        </w:numPr>
      </w:pPr>
      <w:r>
        <w:t>Start the iClient SDC.</w:t>
      </w:r>
    </w:p>
    <w:p w:rsidR="00C41243" w:rsidRDefault="0055227C">
      <w:pPr>
        <w:pStyle w:val="Step"/>
      </w:pPr>
      <w:r>
        <w:t xml:space="preserve">Choose </w:t>
      </w:r>
      <w:r>
        <w:rPr>
          <w:b/>
        </w:rPr>
        <w:t>Device Search</w:t>
      </w:r>
      <w:r>
        <w:t xml:space="preserve">, search for the device to be operated, and check the device version, as shown in </w:t>
      </w:r>
      <w:r>
        <w:fldChar w:fldCharType="begin"/>
      </w:r>
      <w:r>
        <w:instrText>REF _fig13131012134917 \r \h</w:instrText>
      </w:r>
      <w:r>
        <w:fldChar w:fldCharType="separate"/>
      </w:r>
      <w:r>
        <w:t>Figure 3-1</w:t>
      </w:r>
      <w:r>
        <w:fldChar w:fldCharType="end"/>
      </w:r>
      <w:r>
        <w:t>.</w:t>
      </w:r>
    </w:p>
    <w:p w:rsidR="00C41243" w:rsidRDefault="0055227C">
      <w:pPr>
        <w:pStyle w:val="FigureDescription"/>
      </w:pPr>
      <w:bookmarkStart w:id="34" w:name="_fig13131012134917"/>
      <w:bookmarkEnd w:id="34"/>
      <w:r>
        <w:t>Checking the version information using the iClient SDC</w:t>
      </w:r>
    </w:p>
    <w:p w:rsidR="00C41243" w:rsidRDefault="00CF770F">
      <w:pPr>
        <w:pStyle w:val="Figure"/>
      </w:pPr>
      <w:r>
        <w:pict>
          <v:shape id="_x0000_i1032" type="#_x0000_t75" style="width:393.75pt;height:95.25pt">
            <v:imagedata r:id="rId36" o:title=""/>
          </v:shape>
        </w:pict>
      </w:r>
    </w:p>
    <w:p w:rsidR="00C41243" w:rsidRDefault="00C41243"/>
    <w:p w:rsidR="00C41243" w:rsidRDefault="0055227C">
      <w:pPr>
        <w:pStyle w:val="End"/>
      </w:pPr>
      <w:r>
        <w:t>----End</w:t>
      </w:r>
    </w:p>
    <w:p w:rsidR="00C41243" w:rsidRDefault="0055227C">
      <w:pPr>
        <w:pStyle w:val="BlockLabel"/>
      </w:pPr>
      <w:r>
        <w:t>Method 2: Checking the Current Version in the Camera Web System</w:t>
      </w:r>
    </w:p>
    <w:p w:rsidR="00C41243" w:rsidRDefault="0055227C">
      <w:r>
        <w:t xml:space="preserve">Enter the correct user name and password to log in to the camera web system. For details about how to log in to the camera web system, see </w:t>
      </w:r>
      <w:hyperlink w:anchor="li93371228115514" w:tooltip=" " w:history="1">
        <w:r>
          <w:rPr>
            <w:rStyle w:val="ad"/>
          </w:rPr>
          <w:t>Step 1</w:t>
        </w:r>
      </w:hyperlink>
      <w:r>
        <w:t xml:space="preserve"> and </w:t>
      </w:r>
      <w:hyperlink w:anchor="li12338228105517" w:tooltip=" " w:history="1">
        <w:r>
          <w:rPr>
            <w:rStyle w:val="ad"/>
          </w:rPr>
          <w:t>Step 2</w:t>
        </w:r>
      </w:hyperlink>
      <w:r>
        <w:t xml:space="preserve">. The camera model and version number are displayed in the lower left corner of the web page, as shown in </w:t>
      </w:r>
      <w:r>
        <w:fldChar w:fldCharType="begin"/>
      </w:r>
      <w:r>
        <w:instrText>REF _d0e1350 \r \h</w:instrText>
      </w:r>
      <w:r>
        <w:fldChar w:fldCharType="separate"/>
      </w:r>
      <w:r>
        <w:t>Figure 3-2</w:t>
      </w:r>
      <w:r>
        <w:fldChar w:fldCharType="end"/>
      </w:r>
      <w:r>
        <w:t>.</w:t>
      </w:r>
    </w:p>
    <w:p w:rsidR="00C41243" w:rsidRDefault="0055227C">
      <w:pPr>
        <w:pStyle w:val="FigureDescription"/>
      </w:pPr>
      <w:bookmarkStart w:id="35" w:name="_d0e1350"/>
      <w:bookmarkEnd w:id="35"/>
      <w:r>
        <w:lastRenderedPageBreak/>
        <w:t>Checking the camera version on the camera web page</w:t>
      </w:r>
    </w:p>
    <w:p w:rsidR="00C41243" w:rsidRDefault="00CF770F">
      <w:pPr>
        <w:pStyle w:val="Figure"/>
      </w:pPr>
      <w:r>
        <w:pict>
          <v:shape id="_x0000_i1033" type="#_x0000_t75" style="width:325.5pt;height:84pt">
            <v:imagedata r:id="rId37" o:title=""/>
          </v:shape>
        </w:pict>
      </w:r>
    </w:p>
    <w:p w:rsidR="00C41243" w:rsidRDefault="00C41243"/>
    <w:p w:rsidR="00C41243" w:rsidRDefault="0055227C">
      <w:pPr>
        <w:pStyle w:val="BlockLabel"/>
      </w:pPr>
      <w:r>
        <w:t>Method 3: Checking the Current Version Using SSH</w:t>
      </w:r>
    </w:p>
    <w:p w:rsidR="00C41243" w:rsidRDefault="00CF770F">
      <w:pPr>
        <w:pStyle w:val="NotesHeading"/>
      </w:pPr>
      <w:r>
        <w:rPr>
          <w:color w:val="339966"/>
        </w:rPr>
        <w:pict>
          <v:shape id="_x0000_i1034" type="#_x0000_t75" style="width:54pt;height:18.75pt">
            <v:imagedata r:id="rId29" o:title="note"/>
          </v:shape>
        </w:pict>
      </w:r>
    </w:p>
    <w:p w:rsidR="00C41243" w:rsidRDefault="0055227C">
      <w:pPr>
        <w:pStyle w:val="NotesText"/>
      </w:pPr>
      <w:r>
        <w:t xml:space="preserve">Before checking the current version of the camera, ensure that SSH is enabled. You can enable SSH in either of the following ways: Method 1: Log in to the camera web system, choose </w:t>
      </w:r>
      <w:r>
        <w:rPr>
          <w:b/>
        </w:rPr>
        <w:t>Configuration</w:t>
      </w:r>
      <w:r>
        <w:t xml:space="preserve"> &gt; </w:t>
      </w:r>
      <w:r>
        <w:rPr>
          <w:b/>
        </w:rPr>
        <w:t>Network</w:t>
      </w:r>
      <w:r>
        <w:t xml:space="preserve"> &gt; </w:t>
      </w:r>
      <w:r>
        <w:rPr>
          <w:b/>
        </w:rPr>
        <w:t>Advanced Settings</w:t>
      </w:r>
      <w:r>
        <w:t xml:space="preserve"> &gt; </w:t>
      </w:r>
      <w:r>
        <w:rPr>
          <w:b/>
        </w:rPr>
        <w:t>SSH/SFTP</w:t>
      </w:r>
      <w:r>
        <w:t xml:space="preserve">, and select </w:t>
      </w:r>
      <w:r>
        <w:rPr>
          <w:b/>
        </w:rPr>
        <w:t>Enable SSH</w:t>
      </w:r>
      <w:r>
        <w:t xml:space="preserve">. Method 2: Start the iClient SDC and choose </w:t>
      </w:r>
      <w:r>
        <w:rPr>
          <w:b/>
        </w:rPr>
        <w:t>Settings</w:t>
      </w:r>
      <w:r>
        <w:t xml:space="preserve">. In the navigation tree on the left, select the camera to be configured, choose </w:t>
      </w:r>
      <w:r>
        <w:rPr>
          <w:b/>
        </w:rPr>
        <w:t>Network</w:t>
      </w:r>
      <w:r>
        <w:t xml:space="preserve"> &gt; </w:t>
      </w:r>
      <w:r>
        <w:rPr>
          <w:b/>
        </w:rPr>
        <w:t>SSH/SFTP</w:t>
      </w:r>
      <w:r>
        <w:t xml:space="preserve"> &gt; </w:t>
      </w:r>
      <w:r>
        <w:rPr>
          <w:b/>
        </w:rPr>
        <w:t>SSH Configuration</w:t>
      </w:r>
      <w:r>
        <w:t xml:space="preserve"> on the right, and select </w:t>
      </w:r>
      <w:r>
        <w:rPr>
          <w:b/>
        </w:rPr>
        <w:t>Enable SSH</w:t>
      </w:r>
      <w:r>
        <w:t>.</w:t>
      </w:r>
    </w:p>
    <w:p w:rsidR="00C41243" w:rsidRDefault="0055227C" w:rsidP="0055227C">
      <w:pPr>
        <w:pStyle w:val="Step"/>
        <w:numPr>
          <w:ilvl w:val="6"/>
          <w:numId w:val="35"/>
        </w:numPr>
      </w:pPr>
      <w:r>
        <w:t xml:space="preserve">Start the SSH tool and connect to the device. Enter the IP address of the device to be logged in to. The default port number is </w:t>
      </w:r>
      <w:r>
        <w:rPr>
          <w:b/>
        </w:rPr>
        <w:t>22</w:t>
      </w:r>
      <w:r>
        <w:t xml:space="preserve">, and the user name is </w:t>
      </w:r>
      <w:r>
        <w:rPr>
          <w:b/>
        </w:rPr>
        <w:t>admin</w:t>
      </w:r>
      <w:r>
        <w:t>.</w:t>
      </w:r>
    </w:p>
    <w:p w:rsidR="00C41243" w:rsidRDefault="0055227C">
      <w:pPr>
        <w:pStyle w:val="Step"/>
      </w:pPr>
      <w:r>
        <w:t xml:space="preserve">After the camera is connected, and the system prompts you to enter the password of the </w:t>
      </w:r>
      <w:r>
        <w:rPr>
          <w:b/>
        </w:rPr>
        <w:t>admin</w:t>
      </w:r>
      <w:r>
        <w:t xml:space="preserve"> user, enter the corresponding password. The default password of the </w:t>
      </w:r>
      <w:r>
        <w:rPr>
          <w:b/>
        </w:rPr>
        <w:t>admin</w:t>
      </w:r>
      <w:r>
        <w:t xml:space="preserve"> user is </w:t>
      </w:r>
      <w:r>
        <w:rPr>
          <w:b/>
        </w:rPr>
        <w:t>ChangeMe123</w:t>
      </w:r>
      <w:r>
        <w:t>. Change the password upon the first login.</w:t>
      </w:r>
    </w:p>
    <w:p w:rsidR="00C41243" w:rsidRDefault="0055227C">
      <w:pPr>
        <w:pStyle w:val="Step"/>
      </w:pPr>
      <w:r>
        <w:t xml:space="preserve">Enter </w:t>
      </w:r>
      <w:r>
        <w:rPr>
          <w:b/>
        </w:rPr>
        <w:t>y</w:t>
      </w:r>
      <w:r>
        <w:t xml:space="preserve"> as prompted and run the </w:t>
      </w:r>
      <w:r>
        <w:rPr>
          <w:b/>
        </w:rPr>
        <w:t>su</w:t>
      </w:r>
      <w:r>
        <w:t xml:space="preserve"> command to switch to the </w:t>
      </w:r>
      <w:r>
        <w:rPr>
          <w:b/>
        </w:rPr>
        <w:t>root</w:t>
      </w:r>
      <w:r>
        <w:t xml:space="preserve"> user. The default password of the </w:t>
      </w:r>
      <w:r>
        <w:rPr>
          <w:b/>
        </w:rPr>
        <w:t>root</w:t>
      </w:r>
      <w:r>
        <w:t xml:space="preserve"> user is </w:t>
      </w:r>
      <w:r>
        <w:rPr>
          <w:b/>
        </w:rPr>
        <w:t>HuaWei123</w:t>
      </w:r>
      <w:r>
        <w:t>.</w:t>
      </w:r>
    </w:p>
    <w:p w:rsidR="00C41243" w:rsidRDefault="0055227C">
      <w:pPr>
        <w:pStyle w:val="Step"/>
      </w:pPr>
      <w:r>
        <w:t xml:space="preserve">Run the </w:t>
      </w:r>
      <w:r>
        <w:rPr>
          <w:b/>
        </w:rPr>
        <w:t>cat /usr/app/bin/version</w:t>
      </w:r>
      <w:r>
        <w:t xml:space="preserve"> command to check the version number. (If the displayed version number contains </w:t>
      </w:r>
      <w:r>
        <w:rPr>
          <w:b/>
        </w:rPr>
        <w:t>B</w:t>
      </w:r>
      <w:r>
        <w:t>, ignore the version number.)</w:t>
      </w:r>
    </w:p>
    <w:p w:rsidR="00C41243" w:rsidRDefault="00CF770F">
      <w:pPr>
        <w:pStyle w:val="NotesHeading"/>
      </w:pPr>
      <w:r>
        <w:rPr>
          <w:color w:val="339966"/>
        </w:rPr>
        <w:pict>
          <v:shape id="_x0000_i1035" type="#_x0000_t75" style="width:54pt;height:18.75pt">
            <v:imagedata r:id="rId29" o:title="note"/>
          </v:shape>
        </w:pict>
      </w:r>
    </w:p>
    <w:p w:rsidR="00C41243" w:rsidRDefault="0055227C">
      <w:pPr>
        <w:pStyle w:val="NotesText"/>
      </w:pPr>
      <w:r>
        <w:t>Before the upgrade, record the version number of the device to prevent function exceptions after the upgrade. You can roll back the device to the source version.</w:t>
      </w:r>
    </w:p>
    <w:p w:rsidR="00C41243" w:rsidRDefault="0055227C">
      <w:pPr>
        <w:pStyle w:val="End"/>
      </w:pPr>
      <w:r>
        <w:t>----End</w:t>
      </w:r>
    </w:p>
    <w:p w:rsidR="00C41243" w:rsidRDefault="00C41243">
      <w:pPr>
        <w:sectPr w:rsidR="00C41243">
          <w:headerReference w:type="even" r:id="rId38"/>
          <w:headerReference w:type="default" r:id="rId39"/>
          <w:footerReference w:type="even" r:id="rId40"/>
          <w:footerReference w:type="default" r:id="rId41"/>
          <w:pgSz w:w="11907" w:h="16840" w:code="9"/>
          <w:pgMar w:top="1701" w:right="1134" w:bottom="1701" w:left="1134" w:header="567" w:footer="567" w:gutter="0"/>
          <w:cols w:space="425"/>
          <w:docGrid w:linePitch="312"/>
        </w:sectPr>
      </w:pPr>
    </w:p>
    <w:p w:rsidR="00C41243" w:rsidRDefault="0055227C">
      <w:pPr>
        <w:pStyle w:val="1"/>
      </w:pPr>
      <w:bookmarkStart w:id="36" w:name="_EN-US_TOPIC_0000001408797360"/>
      <w:bookmarkStart w:id="37" w:name="_Toc256000010"/>
      <w:bookmarkStart w:id="38" w:name="_EN-US_TOPIC_0000001408797360-chtext"/>
      <w:bookmarkEnd w:id="36"/>
      <w:r>
        <w:lastRenderedPageBreak/>
        <w:t>Upgrade Procedure</w:t>
      </w:r>
      <w:bookmarkEnd w:id="37"/>
      <w:bookmarkEnd w:id="38"/>
    </w:p>
    <w:p w:rsidR="00C41243" w:rsidRDefault="00590653">
      <w:hyperlink w:anchor="_EN-US_TOPIC_0000001458717313" w:tooltip=" " w:history="1">
        <w:r w:rsidR="0055227C">
          <w:rPr>
            <w:rStyle w:val="ad"/>
          </w:rPr>
          <w:t>4.1  Installing the Basic Software Package in the Camera Web System</w:t>
        </w:r>
      </w:hyperlink>
    </w:p>
    <w:p w:rsidR="00C41243" w:rsidRDefault="00590653">
      <w:hyperlink w:anchor="_EN-US_TOPIC_0000001408317664" w:tooltip=" " w:history="1">
        <w:r w:rsidR="0055227C">
          <w:rPr>
            <w:rStyle w:val="ad"/>
          </w:rPr>
          <w:t>4.2  Installing Algorithm Packages in the Camera Web System</w:t>
        </w:r>
      </w:hyperlink>
    </w:p>
    <w:p w:rsidR="00C41243" w:rsidRDefault="00590653">
      <w:hyperlink w:anchor="_EN-US_TOPIC_0000001458637501" w:tooltip=" " w:history="1">
        <w:r w:rsidR="0055227C">
          <w:rPr>
            <w:rStyle w:val="ad"/>
          </w:rPr>
          <w:t>4.3  Installing the Basic Software Package and Algorithm Packages for Cameras in Batches Using the iClient SDC</w:t>
        </w:r>
      </w:hyperlink>
    </w:p>
    <w:p w:rsidR="00C41243" w:rsidRDefault="0055227C" w:rsidP="0055227C">
      <w:pPr>
        <w:pStyle w:val="21"/>
        <w:numPr>
          <w:ilvl w:val="1"/>
          <w:numId w:val="30"/>
        </w:numPr>
      </w:pPr>
      <w:bookmarkStart w:id="39" w:name="_EN-US_TOPIC_0000001458717313"/>
      <w:bookmarkStart w:id="40" w:name="_Toc256000011"/>
      <w:bookmarkStart w:id="41" w:name="_EN-US_TOPIC_0000001458717313-chtext"/>
      <w:bookmarkEnd w:id="39"/>
      <w:r>
        <w:t>Installing the Basic Software Package in the Camera Web System</w:t>
      </w:r>
      <w:bookmarkEnd w:id="40"/>
      <w:bookmarkEnd w:id="41"/>
    </w:p>
    <w:p w:rsidR="00C41243" w:rsidRDefault="0055227C">
      <w:pPr>
        <w:pStyle w:val="BlockLabel"/>
      </w:pPr>
      <w:r>
        <w:t>Prerequisites</w:t>
      </w:r>
    </w:p>
    <w:p w:rsidR="00C41243" w:rsidRDefault="0055227C">
      <w:r>
        <w:t>You have obtained the basic software package.</w:t>
      </w:r>
    </w:p>
    <w:p w:rsidR="00C41243" w:rsidRDefault="00C41243"/>
    <w:p w:rsidR="00C41243" w:rsidRDefault="00CF770F">
      <w:pPr>
        <w:pStyle w:val="CAUTIONHeading"/>
      </w:pPr>
      <w:r>
        <w:pict>
          <v:shape id="_x0000_i1036" type="#_x0000_t75" style="width:75pt;height:18.75pt">
            <v:imagedata r:id="rId42" o:title="Notice"/>
          </v:shape>
        </w:pict>
      </w:r>
    </w:p>
    <w:p w:rsidR="00C41243" w:rsidRDefault="0055227C">
      <w:pPr>
        <w:pStyle w:val="CAUTIONText"/>
      </w:pPr>
      <w:r>
        <w:t>The software packages required for upgrading cameras of the same model to 10.0.0.SPC200 vary depending on the source versions. Therefore, you are advised to download all software packages related to the model and load the desired one as prompted on the upgrade page in the camera web system.</w:t>
      </w:r>
    </w:p>
    <w:p w:rsidR="00C41243" w:rsidRDefault="0055227C">
      <w:pPr>
        <w:pStyle w:val="TableDescription"/>
      </w:pPr>
      <w:bookmarkStart w:id="42" w:name="_table37409279417"/>
      <w:bookmarkEnd w:id="42"/>
      <w:r>
        <w:t>Mapping between camera models and software upgrade packages (in .bin format)</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71"/>
        <w:gridCol w:w="3767"/>
      </w:tblGrid>
      <w:tr w:rsidR="00C41243" w:rsidTr="00763A80">
        <w:trPr>
          <w:tblHeader/>
        </w:trPr>
        <w:tc>
          <w:tcPr>
            <w:tcW w:w="2627"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Software Package</w:t>
            </w:r>
          </w:p>
        </w:tc>
        <w:tc>
          <w:tcPr>
            <w:tcW w:w="2373"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41243" w:rsidRDefault="0055227C">
            <w:pPr>
              <w:pStyle w:val="TableHeading"/>
            </w:pPr>
            <w:r>
              <w:t>Applicable Model</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C2120-10-SIU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C2140-10-ELI-PV(3.6mm)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C2140-10-ELI-PV(6mm)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C2141-10-EI</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C2141-10-EL(2.8-12mm)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C2141-10-L-PV(3.6mm)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C2150-10-LI-PV(3.6mm)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C2150-10-LI-PV(6mm)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C2150-10-SIU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C2150-10-SIU-Up</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C3040-10-ELI-PV(2.8mm)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C3040-10-ELI-PV(3.6mm)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C3050-10-LI-PV(2.8mm)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C3050-10-LI-PV(3.6mm)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C3220-10-EI</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C3220-10-SIU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C3240-10-EI-PU(2.8mm)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C3240-10-EI-PU(3.6mm)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C3250-10-SIU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C6520-10-Z23-SV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C6550-10-Z33-SV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D2120-10-LI-PV(3.6mm)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D2120-10-LI-PV(6mm)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SDC-A16E_10.0.0.SPC200_V.C.bin</w:t>
            </w:r>
          </w:p>
        </w:tc>
        <w:tc>
          <w:tcPr>
            <w:tcW w:w="2373" w:type="pct"/>
            <w:tcBorders>
              <w:top w:val="single" w:sz="6" w:space="0" w:color="000000"/>
              <w:bottom w:val="single" w:sz="6" w:space="0" w:color="000000"/>
            </w:tcBorders>
            <w:shd w:val="clear" w:color="auto" w:fill="auto"/>
          </w:tcPr>
          <w:p w:rsidR="00C41243" w:rsidRDefault="0055227C">
            <w:pPr>
              <w:pStyle w:val="TableText"/>
            </w:pPr>
            <w:r>
              <w:t>D2120-10-LI-SV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D2120-10-SIU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D2140-10-ELI-PV(3.6mm)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D2140-10-ELI-PV(6mm)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D2150-10-LI-PV(3.6mm)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D2150-10-LI-PV(6mm)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SDC-A16E_10.0.0.SPC200_V.C.bin</w:t>
            </w:r>
          </w:p>
        </w:tc>
        <w:tc>
          <w:tcPr>
            <w:tcW w:w="2373" w:type="pct"/>
            <w:tcBorders>
              <w:top w:val="single" w:sz="6" w:space="0" w:color="000000"/>
              <w:bottom w:val="single" w:sz="6" w:space="0" w:color="000000"/>
            </w:tcBorders>
            <w:shd w:val="clear" w:color="auto" w:fill="auto"/>
          </w:tcPr>
          <w:p w:rsidR="00C41243" w:rsidRDefault="0055227C">
            <w:pPr>
              <w:pStyle w:val="TableText"/>
            </w:pPr>
            <w:r>
              <w:t>D2150-10-LI-SV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D2150-10-SIU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D2150-10-SIU-Up</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D3020-10-LI-PV(2.8mm)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D3020-10-LI-PV(3.6mm)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D3040-10-ELI-PV(2.8mm)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SDC-D161_10.0.0.SPC200_N_SS.bin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D3040-10-ELI-PV(3.6mm)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D3050-10-LI-PV(2.8mm)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D3050-10-LI-PV(3.6mm)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D3220-10-SIU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SDC-D165_10.0.0.SPC200_SS.bin</w:t>
            </w:r>
          </w:p>
          <w:p w:rsidR="00C41243" w:rsidRDefault="0055227C">
            <w:pPr>
              <w:pStyle w:val="TableText"/>
            </w:pPr>
            <w:r>
              <w:t>SDC-D165_10.0.0.SPC200_SS_V.B.bin</w:t>
            </w:r>
          </w:p>
        </w:tc>
        <w:tc>
          <w:tcPr>
            <w:tcW w:w="2373" w:type="pct"/>
            <w:tcBorders>
              <w:top w:val="single" w:sz="6" w:space="0" w:color="000000"/>
              <w:bottom w:val="single" w:sz="6" w:space="0" w:color="000000"/>
            </w:tcBorders>
            <w:shd w:val="clear" w:color="auto" w:fill="auto"/>
          </w:tcPr>
          <w:p w:rsidR="00C41243" w:rsidRDefault="0055227C">
            <w:pPr>
              <w:pStyle w:val="TableText"/>
            </w:pPr>
            <w:r>
              <w:t>D3250-10-SIU</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D6520-10-Z23-SV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D6550-10-Z33-SV</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SDC-D162_10.0.0.SPC200_N_SS.bin</w:t>
            </w:r>
          </w:p>
        </w:tc>
        <w:tc>
          <w:tcPr>
            <w:tcW w:w="2373" w:type="pct"/>
            <w:tcBorders>
              <w:top w:val="single" w:sz="6" w:space="0" w:color="000000"/>
              <w:bottom w:val="single" w:sz="6" w:space="0" w:color="000000"/>
            </w:tcBorders>
            <w:shd w:val="clear" w:color="auto" w:fill="auto"/>
          </w:tcPr>
          <w:p w:rsidR="00C41243" w:rsidRDefault="0055227C">
            <w:pPr>
              <w:pStyle w:val="TableText"/>
            </w:pPr>
            <w:r>
              <w:t>HSMDU2140-Ex</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HSMDU2141</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HSMDU6650-Z33</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SDC-D165_10.0.0.SPC200_V.B.bin</w:t>
            </w:r>
          </w:p>
          <w:p w:rsidR="00C41243" w:rsidRDefault="0055227C">
            <w:pPr>
              <w:pStyle w:val="TableText"/>
            </w:pPr>
            <w:r>
              <w:t>SDC-D165_10.0.0.SPC200.bin</w:t>
            </w:r>
          </w:p>
        </w:tc>
        <w:tc>
          <w:tcPr>
            <w:tcW w:w="2373" w:type="pct"/>
            <w:tcBorders>
              <w:top w:val="single" w:sz="6" w:space="0" w:color="000000"/>
              <w:bottom w:val="single" w:sz="6" w:space="0" w:color="000000"/>
            </w:tcBorders>
            <w:shd w:val="clear" w:color="auto" w:fill="auto"/>
          </w:tcPr>
          <w:p w:rsidR="00C41243" w:rsidRDefault="0055227C">
            <w:pPr>
              <w:pStyle w:val="TableText"/>
            </w:pPr>
            <w:r>
              <w:t>M2141-10-EL(2.8-12mm)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SDC-D165_10.0.0.SPC200.bin</w:t>
            </w:r>
          </w:p>
          <w:p w:rsidR="00C41243" w:rsidRDefault="0055227C">
            <w:pPr>
              <w:pStyle w:val="TableText"/>
            </w:pPr>
            <w:r>
              <w:t>SDC-D165_10.0.0.SPC200_V.B.bin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M2141-10-EL(8-32mm)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M2141-10-EL-SV(3.3-9mm)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SDC-A16E_10.0.0.SPC200_V.C.bin</w:t>
            </w:r>
          </w:p>
        </w:tc>
        <w:tc>
          <w:tcPr>
            <w:tcW w:w="2373" w:type="pct"/>
            <w:tcBorders>
              <w:top w:val="single" w:sz="6" w:space="0" w:color="000000"/>
              <w:bottom w:val="single" w:sz="6" w:space="0" w:color="000000"/>
            </w:tcBorders>
            <w:shd w:val="clear" w:color="auto" w:fill="auto"/>
          </w:tcPr>
          <w:p w:rsidR="00C41243" w:rsidRDefault="0055227C">
            <w:pPr>
              <w:pStyle w:val="TableText"/>
            </w:pPr>
            <w:r>
              <w:t>M2141-10-IU-Up(8-32mm)</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M2281-QL-T</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M6641-10-Z32</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M6741-10-Z40</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SDC-S28E_10.0.0.SPC200_V.C.bin</w:t>
            </w:r>
          </w:p>
        </w:tc>
        <w:tc>
          <w:tcPr>
            <w:tcW w:w="2373" w:type="pct"/>
            <w:tcBorders>
              <w:top w:val="single" w:sz="6" w:space="0" w:color="000000"/>
              <w:bottom w:val="single" w:sz="6" w:space="0" w:color="000000"/>
            </w:tcBorders>
            <w:shd w:val="clear" w:color="auto" w:fill="auto"/>
          </w:tcPr>
          <w:p w:rsidR="00C41243" w:rsidRDefault="0055227C">
            <w:pPr>
              <w:pStyle w:val="TableText"/>
            </w:pPr>
            <w:r>
              <w:t>X6741-20-GZ40-E2-Wp</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SDC-M195_10.0.0.SPC200.bin</w:t>
            </w:r>
          </w:p>
          <w:p w:rsidR="00C41243" w:rsidRDefault="0055227C">
            <w:pPr>
              <w:pStyle w:val="TableText"/>
            </w:pPr>
            <w:r>
              <w:t>SDC-M195_10.0.0.SPC200_V.B.bin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M2281-QL</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SDC-M195_10.0.0.SPC200.bin</w:t>
            </w:r>
          </w:p>
          <w:p w:rsidR="00C41243" w:rsidRDefault="0055227C">
            <w:pPr>
              <w:pStyle w:val="TableText"/>
            </w:pPr>
            <w:r>
              <w:t>SDC-M195_10.0.0.SPC200_V.B.bin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M2241-QL</w:t>
            </w:r>
          </w:p>
        </w:tc>
      </w:tr>
      <w:tr w:rsidR="0055227C" w:rsidTr="00763A80">
        <w:tc>
          <w:tcPr>
            <w:tcW w:w="2627"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SDC-D16M_10.0.0.SPC200_V.B.bin</w:t>
            </w:r>
          </w:p>
        </w:tc>
        <w:tc>
          <w:tcPr>
            <w:tcW w:w="2373" w:type="pct"/>
            <w:tcBorders>
              <w:top w:val="single" w:sz="6" w:space="0" w:color="000000"/>
              <w:bottom w:val="single" w:sz="6" w:space="0" w:color="000000"/>
            </w:tcBorders>
            <w:shd w:val="clear" w:color="auto" w:fill="auto"/>
          </w:tcPr>
          <w:p w:rsidR="00C41243" w:rsidRDefault="0055227C">
            <w:pPr>
              <w:pStyle w:val="TableText"/>
            </w:pPr>
            <w:r>
              <w:t>M2241-10-QL</w:t>
            </w:r>
          </w:p>
        </w:tc>
      </w:tr>
    </w:tbl>
    <w:p w:rsidR="00C41243" w:rsidRDefault="00C41243"/>
    <w:p w:rsidR="00C41243" w:rsidRDefault="0055227C">
      <w:pPr>
        <w:pStyle w:val="TableDescription"/>
      </w:pPr>
      <w:r>
        <w:lastRenderedPageBreak/>
        <w:t>Mapping between camera models and software upgrade packages (in .zip format)</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158"/>
        <w:gridCol w:w="3780"/>
      </w:tblGrid>
      <w:tr w:rsidR="00C41243" w:rsidTr="0055227C">
        <w:trPr>
          <w:tblHeader/>
        </w:trPr>
        <w:tc>
          <w:tcPr>
            <w:tcW w:w="2619"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Software Package</w:t>
            </w:r>
          </w:p>
        </w:tc>
        <w:tc>
          <w:tcPr>
            <w:tcW w:w="2381"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41243" w:rsidRDefault="0055227C">
            <w:pPr>
              <w:pStyle w:val="TableHeading"/>
            </w:pPr>
            <w:r>
              <w:t>Applicable Model</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SDC-A16_10.0.0.SPC200_C6520-10-Z23-SV.zip</w:t>
            </w:r>
          </w:p>
        </w:tc>
        <w:tc>
          <w:tcPr>
            <w:tcW w:w="2381" w:type="pct"/>
            <w:tcBorders>
              <w:top w:val="single" w:sz="6" w:space="0" w:color="000000"/>
              <w:bottom w:val="single" w:sz="6" w:space="0" w:color="000000"/>
            </w:tcBorders>
            <w:shd w:val="clear" w:color="auto" w:fill="auto"/>
          </w:tcPr>
          <w:p w:rsidR="00C41243" w:rsidRDefault="0055227C">
            <w:pPr>
              <w:pStyle w:val="TableText"/>
            </w:pPr>
            <w:r>
              <w:t>C6520-10-Z23-SV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SDC-A16_10.0.0.SPC200_C6550-10-Z33-SV.zip</w:t>
            </w:r>
          </w:p>
        </w:tc>
        <w:tc>
          <w:tcPr>
            <w:tcW w:w="2381" w:type="pct"/>
            <w:tcBorders>
              <w:top w:val="single" w:sz="6" w:space="0" w:color="000000"/>
              <w:bottom w:val="single" w:sz="6" w:space="0" w:color="000000"/>
            </w:tcBorders>
            <w:shd w:val="clear" w:color="auto" w:fill="auto"/>
          </w:tcPr>
          <w:p w:rsidR="00C41243" w:rsidRDefault="0055227C">
            <w:pPr>
              <w:pStyle w:val="TableText"/>
            </w:pPr>
            <w:r>
              <w:t>C6550-10-Z33-SV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SDC-A16_10.0.0.SPC200_D2120-10-LI-SV.zip</w:t>
            </w:r>
          </w:p>
        </w:tc>
        <w:tc>
          <w:tcPr>
            <w:tcW w:w="2381" w:type="pct"/>
            <w:tcBorders>
              <w:top w:val="single" w:sz="6" w:space="0" w:color="000000"/>
              <w:bottom w:val="single" w:sz="6" w:space="0" w:color="000000"/>
            </w:tcBorders>
            <w:shd w:val="clear" w:color="auto" w:fill="auto"/>
          </w:tcPr>
          <w:p w:rsidR="00C41243" w:rsidRDefault="0055227C">
            <w:pPr>
              <w:pStyle w:val="TableText"/>
            </w:pPr>
            <w:r>
              <w:t>D2120-10-LI-SV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SDC-A16_10.0.0.SPC200_D2150-10-LI-SV.zip</w:t>
            </w:r>
          </w:p>
        </w:tc>
        <w:tc>
          <w:tcPr>
            <w:tcW w:w="2381" w:type="pct"/>
            <w:tcBorders>
              <w:top w:val="single" w:sz="6" w:space="0" w:color="000000"/>
              <w:bottom w:val="single" w:sz="6" w:space="0" w:color="000000"/>
            </w:tcBorders>
            <w:shd w:val="clear" w:color="auto" w:fill="auto"/>
          </w:tcPr>
          <w:p w:rsidR="00C41243" w:rsidRDefault="0055227C">
            <w:pPr>
              <w:pStyle w:val="TableText"/>
            </w:pPr>
            <w:r>
              <w:t>D2150-10-LI-SV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SDC-A16_10.0.0.SPC200_D6520-10-Z23-SV.zip</w:t>
            </w:r>
          </w:p>
        </w:tc>
        <w:tc>
          <w:tcPr>
            <w:tcW w:w="2381" w:type="pct"/>
            <w:tcBorders>
              <w:top w:val="single" w:sz="6" w:space="0" w:color="000000"/>
              <w:bottom w:val="single" w:sz="6" w:space="0" w:color="000000"/>
            </w:tcBorders>
            <w:shd w:val="clear" w:color="auto" w:fill="auto"/>
          </w:tcPr>
          <w:p w:rsidR="00C41243" w:rsidRDefault="0055227C">
            <w:pPr>
              <w:pStyle w:val="TableText"/>
            </w:pPr>
            <w:r>
              <w:t>D6520-10-Z23-SV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SDC-A16_10.0.0.SPC200_D6550-10-Z33-SV.zip</w:t>
            </w:r>
          </w:p>
        </w:tc>
        <w:tc>
          <w:tcPr>
            <w:tcW w:w="2381" w:type="pct"/>
            <w:tcBorders>
              <w:top w:val="single" w:sz="6" w:space="0" w:color="000000"/>
              <w:bottom w:val="single" w:sz="6" w:space="0" w:color="000000"/>
            </w:tcBorders>
            <w:shd w:val="clear" w:color="auto" w:fill="auto"/>
          </w:tcPr>
          <w:p w:rsidR="00C41243" w:rsidRDefault="0055227C">
            <w:pPr>
              <w:pStyle w:val="TableText"/>
            </w:pPr>
            <w:r>
              <w:t>D6550-10-Z33-SV</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SDC-A16_10.0.0.SPC200_M2141-10-EL-SV(3.3-9mm).zip</w:t>
            </w:r>
          </w:p>
        </w:tc>
        <w:tc>
          <w:tcPr>
            <w:tcW w:w="2381" w:type="pct"/>
            <w:tcBorders>
              <w:top w:val="single" w:sz="6" w:space="0" w:color="000000"/>
              <w:bottom w:val="single" w:sz="6" w:space="0" w:color="000000"/>
            </w:tcBorders>
            <w:shd w:val="clear" w:color="auto" w:fill="auto"/>
          </w:tcPr>
          <w:p w:rsidR="00C41243" w:rsidRDefault="0055227C">
            <w:pPr>
              <w:pStyle w:val="TableText"/>
            </w:pPr>
            <w:r>
              <w:t>M2141-10-EL-SV(3.3~9mm)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SDC-D16_10.0.0.SPC200_C2120-10-SIU.zip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C2120-10-SIU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SDC-D16_10.0.0.SPC200_C2140-10-ELI-PV(3.6mm&amp;6mm).zip</w:t>
            </w:r>
          </w:p>
        </w:tc>
        <w:tc>
          <w:tcPr>
            <w:tcW w:w="2381" w:type="pct"/>
            <w:tcBorders>
              <w:top w:val="single" w:sz="6" w:space="0" w:color="000000"/>
              <w:bottom w:val="single" w:sz="6" w:space="0" w:color="000000"/>
            </w:tcBorders>
            <w:shd w:val="clear" w:color="auto" w:fill="auto"/>
          </w:tcPr>
          <w:p w:rsidR="00C41243" w:rsidRDefault="0055227C">
            <w:pPr>
              <w:pStyle w:val="TableText"/>
            </w:pPr>
            <w:r>
              <w:t>C2140-10-ELI-PV(3.6mm)/C2140-10-ELI-PV(6mm)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SDC-D16_10.0.0.SPC200_C2141-10-EI.zip</w:t>
            </w:r>
          </w:p>
        </w:tc>
        <w:tc>
          <w:tcPr>
            <w:tcW w:w="2381" w:type="pct"/>
            <w:tcBorders>
              <w:top w:val="single" w:sz="6" w:space="0" w:color="000000"/>
              <w:bottom w:val="single" w:sz="6" w:space="0" w:color="000000"/>
            </w:tcBorders>
            <w:shd w:val="clear" w:color="auto" w:fill="auto"/>
          </w:tcPr>
          <w:p w:rsidR="00C41243" w:rsidRDefault="0055227C">
            <w:pPr>
              <w:pStyle w:val="TableText"/>
            </w:pPr>
            <w:r>
              <w:t>C2141-10-EI</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SDC-D16_10.0.0.SPC200_C2141-10-EL(2.8-12mm).zip</w:t>
            </w:r>
          </w:p>
        </w:tc>
        <w:tc>
          <w:tcPr>
            <w:tcW w:w="2381" w:type="pct"/>
            <w:tcBorders>
              <w:top w:val="single" w:sz="6" w:space="0" w:color="000000"/>
              <w:bottom w:val="single" w:sz="6" w:space="0" w:color="000000"/>
            </w:tcBorders>
            <w:shd w:val="clear" w:color="auto" w:fill="auto"/>
          </w:tcPr>
          <w:p w:rsidR="00C41243" w:rsidRDefault="0055227C">
            <w:pPr>
              <w:pStyle w:val="TableText"/>
            </w:pPr>
            <w:r>
              <w:t>C2141-10-EL(2.8-12mm)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SDC-D16_10.0.0.SPC200_C2141-10-L-PV(3.6mm).zip</w:t>
            </w:r>
          </w:p>
        </w:tc>
        <w:tc>
          <w:tcPr>
            <w:tcW w:w="2381" w:type="pct"/>
            <w:tcBorders>
              <w:top w:val="single" w:sz="6" w:space="0" w:color="000000"/>
              <w:bottom w:val="single" w:sz="6" w:space="0" w:color="000000"/>
            </w:tcBorders>
            <w:shd w:val="clear" w:color="auto" w:fill="auto"/>
          </w:tcPr>
          <w:p w:rsidR="00C41243" w:rsidRDefault="0055227C">
            <w:pPr>
              <w:pStyle w:val="TableText"/>
            </w:pPr>
            <w:r>
              <w:t>C2141-10-L-PV(3.6mm)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SDC-D16_10.0.0.SPC200_C2150-10-LI-PV(3.6mm&amp;6mm).zip</w:t>
            </w:r>
          </w:p>
        </w:tc>
        <w:tc>
          <w:tcPr>
            <w:tcW w:w="2381" w:type="pct"/>
            <w:tcBorders>
              <w:top w:val="single" w:sz="6" w:space="0" w:color="000000"/>
              <w:bottom w:val="single" w:sz="6" w:space="0" w:color="000000"/>
            </w:tcBorders>
            <w:shd w:val="clear" w:color="auto" w:fill="auto"/>
          </w:tcPr>
          <w:p w:rsidR="00C41243" w:rsidRDefault="0055227C">
            <w:pPr>
              <w:pStyle w:val="TableText"/>
            </w:pPr>
            <w:r>
              <w:t>C2150-10-LI-PV(3.6mm)/C2150-10-LI-PV(6mm)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SDC-D16_10.0.0.SPC200_C2150-10-SIU-Up.zip</w:t>
            </w:r>
          </w:p>
        </w:tc>
        <w:tc>
          <w:tcPr>
            <w:tcW w:w="2381" w:type="pct"/>
            <w:tcBorders>
              <w:top w:val="single" w:sz="6" w:space="0" w:color="000000"/>
              <w:bottom w:val="single" w:sz="6" w:space="0" w:color="000000"/>
            </w:tcBorders>
            <w:shd w:val="clear" w:color="auto" w:fill="auto"/>
          </w:tcPr>
          <w:p w:rsidR="00C41243" w:rsidRDefault="0055227C">
            <w:pPr>
              <w:pStyle w:val="TableText"/>
            </w:pPr>
            <w:r>
              <w:t>C2150-10-SIU-Up</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SDC-D16_10.0.0.SPC200_C2150-10-SIU.zip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C2150-10-SIU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SDC-D16_10.0.0.SPC200_C3040-10-ELI-PV(2.8mm&amp;3.6mm).zip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C3040-10-ELI-PV(2.8mm)/C3040-10-ELI-PV(3.6mm)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SDC-D16_10.0.0.SPC200_C3050-10-LI-PV(2.8mm&amp;3.6mm).zip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C3050-10-LI-PV(2.8mm)/C3050-10-LI-PV(3.6mm)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SDC-D16_10.0.0.SPC200_C3220-10-EI.zip</w:t>
            </w:r>
          </w:p>
        </w:tc>
        <w:tc>
          <w:tcPr>
            <w:tcW w:w="2381" w:type="pct"/>
            <w:tcBorders>
              <w:top w:val="single" w:sz="6" w:space="0" w:color="000000"/>
              <w:bottom w:val="single" w:sz="6" w:space="0" w:color="000000"/>
            </w:tcBorders>
            <w:shd w:val="clear" w:color="auto" w:fill="auto"/>
          </w:tcPr>
          <w:p w:rsidR="00C41243" w:rsidRDefault="0055227C">
            <w:pPr>
              <w:pStyle w:val="TableText"/>
            </w:pPr>
            <w:r>
              <w:t>C3220-10-EI</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SDC-D16_10.0.0.SPC200_C3220-10-SIU.zip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C3220-10-SIU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SDC-D16_10.0.0.SPC200_C3240-10-EI-PU(2.8mm&amp;3.6mm).zip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C3240-10-EI-PU(2.8mm)/C3240-10-EI-PU(3.6mm)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SDC-D16_10.0.0.SPC200_C3250-10-SIU.zip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C3250-10-SIU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SDC-D16_10.0.0.SPC200_D2120-10-LI-PV(3.6mm&amp;6mm).zip</w:t>
            </w:r>
          </w:p>
        </w:tc>
        <w:tc>
          <w:tcPr>
            <w:tcW w:w="2381" w:type="pct"/>
            <w:tcBorders>
              <w:top w:val="single" w:sz="6" w:space="0" w:color="000000"/>
              <w:bottom w:val="single" w:sz="6" w:space="0" w:color="000000"/>
            </w:tcBorders>
            <w:shd w:val="clear" w:color="auto" w:fill="auto"/>
          </w:tcPr>
          <w:p w:rsidR="00C41243" w:rsidRDefault="0055227C">
            <w:pPr>
              <w:pStyle w:val="TableText"/>
            </w:pPr>
            <w:r>
              <w:t>D2120-10-LI-PV(3.6mm)/D2120-10-LI-PV(6mm)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SDC-D16_10.0.0.SPC200_D2120-10-SIU.zip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D2120-10-SIU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SDC-D16_10.0.0.SPC200_D2140-10-ELI-PV(3.6mm&amp;6mm).zip</w:t>
            </w:r>
          </w:p>
        </w:tc>
        <w:tc>
          <w:tcPr>
            <w:tcW w:w="2381" w:type="pct"/>
            <w:tcBorders>
              <w:top w:val="single" w:sz="6" w:space="0" w:color="000000"/>
              <w:bottom w:val="single" w:sz="6" w:space="0" w:color="000000"/>
            </w:tcBorders>
            <w:shd w:val="clear" w:color="auto" w:fill="auto"/>
          </w:tcPr>
          <w:p w:rsidR="00C41243" w:rsidRDefault="0055227C">
            <w:pPr>
              <w:pStyle w:val="TableText"/>
            </w:pPr>
            <w:r>
              <w:t>D2140-10-ELI-PV(3.6mm)/D2140-10-ELI-PV(6mm)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SDC-D16_10.0.0.SPC200_D2150-10-LI-PV(3.6mm&amp;6mm).zip</w:t>
            </w:r>
          </w:p>
        </w:tc>
        <w:tc>
          <w:tcPr>
            <w:tcW w:w="2381" w:type="pct"/>
            <w:tcBorders>
              <w:top w:val="single" w:sz="6" w:space="0" w:color="000000"/>
              <w:bottom w:val="single" w:sz="6" w:space="0" w:color="000000"/>
            </w:tcBorders>
            <w:shd w:val="clear" w:color="auto" w:fill="auto"/>
          </w:tcPr>
          <w:p w:rsidR="00C41243" w:rsidRDefault="0055227C">
            <w:pPr>
              <w:pStyle w:val="TableText"/>
            </w:pPr>
            <w:r>
              <w:t>D2150-10-LI-PV(3.6mm)/D2150-10-LI-PV(6mm)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SDC-D16_10.0.0.SPC200_D2150-10-SIU-Up.zip</w:t>
            </w:r>
          </w:p>
        </w:tc>
        <w:tc>
          <w:tcPr>
            <w:tcW w:w="2381" w:type="pct"/>
            <w:tcBorders>
              <w:top w:val="single" w:sz="6" w:space="0" w:color="000000"/>
              <w:bottom w:val="single" w:sz="6" w:space="0" w:color="000000"/>
            </w:tcBorders>
            <w:shd w:val="clear" w:color="auto" w:fill="auto"/>
          </w:tcPr>
          <w:p w:rsidR="00C41243" w:rsidRDefault="0055227C">
            <w:pPr>
              <w:pStyle w:val="TableText"/>
            </w:pPr>
            <w:r>
              <w:t>D2150-10-SIU-Up</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SDC-D16_10.0.0.SPC200_D2150-10-SIU.zip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D2150-10-SIU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SDC-D16_10.0.0.SPC200_D3020-10-LI-PV(2.8mm&amp;3.6mm).zip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D3020-10-LI-PV(2.8mm)/D3020-10-LI-PV(3.6mm)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SDC-D16_10.0.0.SPC200_D3040-10-ELI-PV(2.8mm&amp;3.6mm).zip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D3040-10-ELI-PV(2.8mm)/D3040-10-ELI-PV(3.6mm)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SDC-D16_10.0.0.SPC200_D3050-10-LI-PV(2.8mm&amp;3.6mm).zip</w:t>
            </w:r>
          </w:p>
        </w:tc>
        <w:tc>
          <w:tcPr>
            <w:tcW w:w="2381" w:type="pct"/>
            <w:tcBorders>
              <w:top w:val="single" w:sz="6" w:space="0" w:color="000000"/>
              <w:bottom w:val="single" w:sz="6" w:space="0" w:color="000000"/>
            </w:tcBorders>
            <w:shd w:val="clear" w:color="auto" w:fill="auto"/>
          </w:tcPr>
          <w:p w:rsidR="00C41243" w:rsidRDefault="0055227C">
            <w:pPr>
              <w:pStyle w:val="TableText"/>
            </w:pPr>
            <w:r>
              <w:t>D3050-10-LI-PV(2.8mm)/D3050-10-LI-PV(3.6mm)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SDC-D16_10.0.0.SPC200_D3220-10-SIU.zip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D3220-10-SIU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SDC-D16_10.0.0.SPC200_D3250-10-SIU.zip</w:t>
            </w:r>
          </w:p>
        </w:tc>
        <w:tc>
          <w:tcPr>
            <w:tcW w:w="2381" w:type="pct"/>
            <w:tcBorders>
              <w:top w:val="single" w:sz="6" w:space="0" w:color="000000"/>
              <w:bottom w:val="single" w:sz="6" w:space="0" w:color="000000"/>
            </w:tcBorders>
            <w:shd w:val="clear" w:color="auto" w:fill="auto"/>
          </w:tcPr>
          <w:p w:rsidR="00C41243" w:rsidRDefault="0055227C">
            <w:pPr>
              <w:pStyle w:val="TableText"/>
            </w:pPr>
            <w:r>
              <w:t>D3250-10-SIU</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SDC-D16_10.0.0.SPC200_HSMDU2140-Ex.zip</w:t>
            </w:r>
          </w:p>
        </w:tc>
        <w:tc>
          <w:tcPr>
            <w:tcW w:w="2381" w:type="pct"/>
            <w:tcBorders>
              <w:top w:val="single" w:sz="6" w:space="0" w:color="000000"/>
              <w:bottom w:val="single" w:sz="6" w:space="0" w:color="000000"/>
            </w:tcBorders>
            <w:shd w:val="clear" w:color="auto" w:fill="auto"/>
          </w:tcPr>
          <w:p w:rsidR="00C41243" w:rsidRDefault="0055227C">
            <w:pPr>
              <w:pStyle w:val="TableText"/>
            </w:pPr>
            <w:r>
              <w:t>HSMDU2140-Ex</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SDC-D16_10.0.0.SPC200_HSMDU2141.zip</w:t>
            </w:r>
          </w:p>
        </w:tc>
        <w:tc>
          <w:tcPr>
            <w:tcW w:w="2381" w:type="pct"/>
            <w:tcBorders>
              <w:top w:val="single" w:sz="6" w:space="0" w:color="000000"/>
              <w:bottom w:val="single" w:sz="6" w:space="0" w:color="000000"/>
            </w:tcBorders>
            <w:shd w:val="clear" w:color="auto" w:fill="auto"/>
          </w:tcPr>
          <w:p w:rsidR="00C41243" w:rsidRDefault="0055227C">
            <w:pPr>
              <w:pStyle w:val="TableText"/>
            </w:pPr>
            <w:r>
              <w:t>HSMDU2141</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SDC-D16_10.0.0.SPC200_HSMDU6650-Z33.zip</w:t>
            </w:r>
          </w:p>
        </w:tc>
        <w:tc>
          <w:tcPr>
            <w:tcW w:w="2381" w:type="pct"/>
            <w:tcBorders>
              <w:top w:val="single" w:sz="6" w:space="0" w:color="000000"/>
              <w:bottom w:val="single" w:sz="6" w:space="0" w:color="000000"/>
            </w:tcBorders>
            <w:shd w:val="clear" w:color="auto" w:fill="auto"/>
          </w:tcPr>
          <w:p w:rsidR="00C41243" w:rsidRDefault="0055227C">
            <w:pPr>
              <w:pStyle w:val="TableText"/>
            </w:pPr>
            <w:r>
              <w:t>HSMDU6650-Z33</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SDC-D16_10.0.0.SPC200_M2141-10-EL(2.8-12mm).zip</w:t>
            </w:r>
          </w:p>
        </w:tc>
        <w:tc>
          <w:tcPr>
            <w:tcW w:w="2381" w:type="pct"/>
            <w:tcBorders>
              <w:top w:val="single" w:sz="6" w:space="0" w:color="000000"/>
              <w:bottom w:val="single" w:sz="6" w:space="0" w:color="000000"/>
            </w:tcBorders>
            <w:shd w:val="clear" w:color="auto" w:fill="auto"/>
          </w:tcPr>
          <w:p w:rsidR="00C41243" w:rsidRDefault="0055227C">
            <w:pPr>
              <w:pStyle w:val="TableText"/>
            </w:pPr>
            <w:r>
              <w:t>M2141-10-EL(2.8-12mm)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SDC-D16_10.0.0.SPC200_M2141-10-EL(8-32mm).zip</w:t>
            </w:r>
          </w:p>
        </w:tc>
        <w:tc>
          <w:tcPr>
            <w:tcW w:w="2381" w:type="pct"/>
            <w:tcBorders>
              <w:top w:val="single" w:sz="6" w:space="0" w:color="000000"/>
              <w:bottom w:val="single" w:sz="6" w:space="0" w:color="000000"/>
            </w:tcBorders>
            <w:shd w:val="clear" w:color="auto" w:fill="auto"/>
          </w:tcPr>
          <w:p w:rsidR="00C41243" w:rsidRDefault="0055227C">
            <w:pPr>
              <w:pStyle w:val="TableText"/>
            </w:pPr>
            <w:r>
              <w:t>M2141-10-EL(8-32mm)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SDC-D16_10.0.0.SPC200_M2141-10-IU-Up(8-32mm).zip</w:t>
            </w:r>
          </w:p>
        </w:tc>
        <w:tc>
          <w:tcPr>
            <w:tcW w:w="2381" w:type="pct"/>
            <w:tcBorders>
              <w:top w:val="single" w:sz="6" w:space="0" w:color="000000"/>
              <w:bottom w:val="single" w:sz="6" w:space="0" w:color="000000"/>
            </w:tcBorders>
            <w:shd w:val="clear" w:color="auto" w:fill="auto"/>
          </w:tcPr>
          <w:p w:rsidR="00C41243" w:rsidRDefault="0055227C">
            <w:pPr>
              <w:pStyle w:val="TableText"/>
            </w:pPr>
            <w:r>
              <w:t>M2141-10-IU-Up(8-32mm)</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SDC-D16_10.0.0.SPC200_M6641-10-Z32.zip</w:t>
            </w:r>
          </w:p>
        </w:tc>
        <w:tc>
          <w:tcPr>
            <w:tcW w:w="2381" w:type="pct"/>
            <w:tcBorders>
              <w:top w:val="single" w:sz="6" w:space="0" w:color="000000"/>
              <w:bottom w:val="single" w:sz="6" w:space="0" w:color="000000"/>
            </w:tcBorders>
            <w:shd w:val="clear" w:color="auto" w:fill="auto"/>
          </w:tcPr>
          <w:p w:rsidR="00C41243" w:rsidRDefault="0055227C">
            <w:pPr>
              <w:pStyle w:val="TableText"/>
            </w:pPr>
            <w:r>
              <w:t>M6641-10-Z32</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SDC-D16_10.0.0.SPC200_M6741-10-Z40.zip</w:t>
            </w:r>
          </w:p>
        </w:tc>
        <w:tc>
          <w:tcPr>
            <w:tcW w:w="2381" w:type="pct"/>
            <w:tcBorders>
              <w:top w:val="single" w:sz="6" w:space="0" w:color="000000"/>
              <w:bottom w:val="single" w:sz="6" w:space="0" w:color="000000"/>
            </w:tcBorders>
            <w:shd w:val="clear" w:color="auto" w:fill="auto"/>
          </w:tcPr>
          <w:p w:rsidR="00C41243" w:rsidRDefault="0055227C">
            <w:pPr>
              <w:pStyle w:val="TableText"/>
            </w:pPr>
            <w:r>
              <w:t>M6741-10-Z40</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SDC-M19_10.0.0.SPC200_M2281-QL-T.zip</w:t>
            </w:r>
          </w:p>
        </w:tc>
        <w:tc>
          <w:tcPr>
            <w:tcW w:w="2381" w:type="pct"/>
            <w:tcBorders>
              <w:top w:val="single" w:sz="6" w:space="0" w:color="000000"/>
              <w:bottom w:val="single" w:sz="6" w:space="0" w:color="000000"/>
            </w:tcBorders>
            <w:shd w:val="clear" w:color="auto" w:fill="auto"/>
          </w:tcPr>
          <w:p w:rsidR="00C41243" w:rsidRDefault="0055227C">
            <w:pPr>
              <w:pStyle w:val="TableText"/>
            </w:pPr>
            <w:r>
              <w:t>M2281-QL-T</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SDC-S03_10.0.0.SPC200_X6741-20-GZ40-E2-Wp.zip</w:t>
            </w:r>
          </w:p>
        </w:tc>
        <w:tc>
          <w:tcPr>
            <w:tcW w:w="2381" w:type="pct"/>
            <w:tcBorders>
              <w:top w:val="single" w:sz="6" w:space="0" w:color="000000"/>
              <w:bottom w:val="single" w:sz="6" w:space="0" w:color="000000"/>
            </w:tcBorders>
            <w:shd w:val="clear" w:color="auto" w:fill="auto"/>
          </w:tcPr>
          <w:p w:rsidR="00C41243" w:rsidRDefault="0055227C">
            <w:pPr>
              <w:pStyle w:val="TableText"/>
            </w:pPr>
            <w:r>
              <w:t>X6741-20-GZ40-E2-Wp</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SDC-M19_10.0.0.SPC200_M2281-QL.zip</w:t>
            </w:r>
          </w:p>
        </w:tc>
        <w:tc>
          <w:tcPr>
            <w:tcW w:w="2381" w:type="pct"/>
            <w:tcBorders>
              <w:top w:val="single" w:sz="6" w:space="0" w:color="000000"/>
              <w:bottom w:val="single" w:sz="6" w:space="0" w:color="000000"/>
            </w:tcBorders>
            <w:shd w:val="clear" w:color="auto" w:fill="auto"/>
          </w:tcPr>
          <w:p w:rsidR="00C41243" w:rsidRDefault="0055227C">
            <w:pPr>
              <w:pStyle w:val="TableText"/>
            </w:pPr>
            <w:r>
              <w:t>M2281-QL</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SDC-M19_10.0.0.SPC200_M2241-QL.zip</w:t>
            </w:r>
          </w:p>
        </w:tc>
        <w:tc>
          <w:tcPr>
            <w:tcW w:w="2381" w:type="pct"/>
            <w:tcBorders>
              <w:top w:val="single" w:sz="6" w:space="0" w:color="000000"/>
              <w:bottom w:val="single" w:sz="6" w:space="0" w:color="000000"/>
            </w:tcBorders>
            <w:shd w:val="clear" w:color="auto" w:fill="auto"/>
          </w:tcPr>
          <w:p w:rsidR="00C41243" w:rsidRDefault="0055227C">
            <w:pPr>
              <w:pStyle w:val="TableText"/>
            </w:pPr>
            <w:r>
              <w:t>M2241-QL</w:t>
            </w:r>
          </w:p>
        </w:tc>
      </w:tr>
      <w:tr w:rsidR="0055227C" w:rsidTr="0055227C">
        <w:tc>
          <w:tcPr>
            <w:tcW w:w="2619"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SDC-D16_10.0.0.SPC200_M2241-10-QL.zip</w:t>
            </w:r>
          </w:p>
        </w:tc>
        <w:tc>
          <w:tcPr>
            <w:tcW w:w="2381" w:type="pct"/>
            <w:tcBorders>
              <w:top w:val="single" w:sz="6" w:space="0" w:color="000000"/>
              <w:bottom w:val="single" w:sz="6" w:space="0" w:color="000000"/>
            </w:tcBorders>
            <w:shd w:val="clear" w:color="auto" w:fill="auto"/>
          </w:tcPr>
          <w:p w:rsidR="00C41243" w:rsidRDefault="0055227C">
            <w:pPr>
              <w:pStyle w:val="TableText"/>
            </w:pPr>
            <w:r>
              <w:t>M2241-10-QL</w:t>
            </w:r>
          </w:p>
        </w:tc>
      </w:tr>
    </w:tbl>
    <w:p w:rsidR="00C41243" w:rsidRDefault="00C41243"/>
    <w:p w:rsidR="00C41243" w:rsidRDefault="0055227C">
      <w:pPr>
        <w:pStyle w:val="BlockLabel"/>
      </w:pPr>
      <w:r>
        <w:t>Procedure</w:t>
      </w:r>
    </w:p>
    <w:p w:rsidR="00C41243" w:rsidRDefault="00C41243"/>
    <w:p w:rsidR="00C41243" w:rsidRDefault="00CF770F">
      <w:pPr>
        <w:pStyle w:val="CAUTIONHeading"/>
      </w:pPr>
      <w:r>
        <w:pict>
          <v:shape id="_x0000_i1037" type="#_x0000_t75" style="width:75pt;height:18.75pt">
            <v:imagedata r:id="rId42" o:title="Notice"/>
          </v:shape>
        </w:pict>
      </w:r>
    </w:p>
    <w:p w:rsidR="00C41243" w:rsidRDefault="0055227C">
      <w:pPr>
        <w:pStyle w:val="CAUTIONTextList"/>
      </w:pPr>
      <w:r>
        <w:t>The upgrade will interrupt all services for about 5 minutes. Therefore, you are advised to perform the upgrade during off-peak hours.</w:t>
      </w:r>
    </w:p>
    <w:p w:rsidR="00C41243" w:rsidRDefault="0055227C">
      <w:pPr>
        <w:pStyle w:val="CAUTIONTextList"/>
      </w:pPr>
      <w:r>
        <w:t>Ensure that the power functions properly and the network is connected during the upgrade. In addition, do not perform other operations during the upgrade.</w:t>
      </w:r>
    </w:p>
    <w:p w:rsidR="00C41243" w:rsidRDefault="0055227C">
      <w:pPr>
        <w:pStyle w:val="CAUTIONTextList"/>
      </w:pPr>
      <w:r>
        <w:t xml:space="preserve">After the upgrade, if you cannot log in to the camera web system, you need to clear the cache of Internet Explorer and log in again. For details about how to clear the cache of Internet Explorer, see </w:t>
      </w:r>
      <w:r>
        <w:fldChar w:fldCharType="begin"/>
      </w:r>
      <w:r>
        <w:instrText>REF _EN-US_TOPIC_0000001408317668 \r \h</w:instrText>
      </w:r>
      <w:r>
        <w:fldChar w:fldCharType="separate"/>
      </w:r>
      <w:r>
        <w:t xml:space="preserve">6 </w:t>
      </w:r>
      <w:r>
        <w:fldChar w:fldCharType="end"/>
      </w:r>
      <w:r>
        <w:fldChar w:fldCharType="begin"/>
      </w:r>
      <w:r>
        <w:instrText>REF _EN-US_TOPIC_0000001408317668-chtext \h</w:instrText>
      </w:r>
      <w:r>
        <w:fldChar w:fldCharType="separate"/>
      </w:r>
      <w:r>
        <w:t>FAQs</w:t>
      </w:r>
      <w:r>
        <w:fldChar w:fldCharType="end"/>
      </w:r>
      <w:r>
        <w:t>.</w:t>
      </w:r>
    </w:p>
    <w:p w:rsidR="00C41243" w:rsidRDefault="0055227C">
      <w:pPr>
        <w:pStyle w:val="CAUTIONTextList"/>
      </w:pPr>
      <w:r>
        <w:t>After the basic software package is installed, you need to reinstall the algorithm packages and application packages of the required version.</w:t>
      </w:r>
    </w:p>
    <w:p w:rsidR="00C41243" w:rsidRDefault="0055227C">
      <w:pPr>
        <w:pStyle w:val="CAUTIONTextList"/>
      </w:pPr>
      <w:r>
        <w:t xml:space="preserve">Before upgrading a device, you can select an upgrade file whose name contains V.* or does not contain V.* under </w:t>
      </w:r>
      <w:r>
        <w:rPr>
          <w:b/>
        </w:rPr>
        <w:t>Configuration</w:t>
      </w:r>
      <w:r>
        <w:t xml:space="preserve"> &gt; </w:t>
      </w:r>
      <w:r>
        <w:rPr>
          <w:b/>
        </w:rPr>
        <w:t>System</w:t>
      </w:r>
      <w:r>
        <w:t xml:space="preserve"> &gt; </w:t>
      </w:r>
      <w:r>
        <w:rPr>
          <w:b/>
        </w:rPr>
        <w:t>System Maintenance</w:t>
      </w:r>
      <w:r>
        <w:t xml:space="preserve"> &gt; </w:t>
      </w:r>
      <w:r>
        <w:rPr>
          <w:b/>
        </w:rPr>
        <w:t>Upgrade</w:t>
      </w:r>
      <w:r>
        <w:t>.</w:t>
      </w:r>
    </w:p>
    <w:p w:rsidR="00C41243" w:rsidRDefault="0055227C" w:rsidP="0055227C">
      <w:pPr>
        <w:pStyle w:val="Step"/>
        <w:numPr>
          <w:ilvl w:val="6"/>
          <w:numId w:val="36"/>
        </w:numPr>
      </w:pPr>
      <w:bookmarkStart w:id="43" w:name="li93371228115514"/>
      <w:bookmarkEnd w:id="43"/>
      <w:r>
        <w:t xml:space="preserve">Open Internet Explorer, enter the camera IP address in the address box, for example, </w:t>
      </w:r>
      <w:r>
        <w:rPr>
          <w:b/>
        </w:rPr>
        <w:t>192.168.0.120</w:t>
      </w:r>
      <w:r>
        <w:t xml:space="preserve"> and press </w:t>
      </w:r>
      <w:r>
        <w:rPr>
          <w:b/>
        </w:rPr>
        <w:t>Enter</w:t>
      </w:r>
      <w:r>
        <w:t>. The login page is displayed.</w:t>
      </w:r>
    </w:p>
    <w:p w:rsidR="00C41243" w:rsidRDefault="0055227C">
      <w:pPr>
        <w:pStyle w:val="Step"/>
      </w:pPr>
      <w:bookmarkStart w:id="44" w:name="li12338228105517"/>
      <w:bookmarkEnd w:id="44"/>
      <w:r>
        <w:t xml:space="preserve">Select a system language, for example, </w:t>
      </w:r>
      <w:r>
        <w:rPr>
          <w:b/>
        </w:rPr>
        <w:t>English</w:t>
      </w:r>
      <w:r>
        <w:t xml:space="preserve">. Enter the user name and password and click </w:t>
      </w:r>
      <w:r>
        <w:rPr>
          <w:b/>
        </w:rPr>
        <w:t>Log In</w:t>
      </w:r>
      <w:r>
        <w:t>. If you log in to the system for the first time, the system prompts you to set the login password.</w:t>
      </w:r>
    </w:p>
    <w:p w:rsidR="00C41243" w:rsidRDefault="0055227C">
      <w:pPr>
        <w:pStyle w:val="Step"/>
      </w:pPr>
      <w:r>
        <w:t xml:space="preserve">Choose </w:t>
      </w:r>
      <w:r>
        <w:rPr>
          <w:b/>
        </w:rPr>
        <w:t>Configuration</w:t>
      </w:r>
      <w:r>
        <w:t xml:space="preserve"> &gt; </w:t>
      </w:r>
      <w:r>
        <w:rPr>
          <w:b/>
        </w:rPr>
        <w:t>System</w:t>
      </w:r>
      <w:r>
        <w:t xml:space="preserve"> &gt; </w:t>
      </w:r>
      <w:r>
        <w:rPr>
          <w:b/>
        </w:rPr>
        <w:t>System Maintenance</w:t>
      </w:r>
      <w:r>
        <w:t xml:space="preserve"> &gt; </w:t>
      </w:r>
      <w:r>
        <w:rPr>
          <w:b/>
        </w:rPr>
        <w:t>Upgrade</w:t>
      </w:r>
      <w:r>
        <w:t xml:space="preserve">. For devices to be upgraded from version 9.0.0 or an earlier version, choose </w:t>
      </w:r>
      <w:r>
        <w:rPr>
          <w:b/>
        </w:rPr>
        <w:t>Maintenance</w:t>
      </w:r>
      <w:r>
        <w:t xml:space="preserve"> &gt; </w:t>
      </w:r>
      <w:r>
        <w:rPr>
          <w:b/>
        </w:rPr>
        <w:t>Upgrade</w:t>
      </w:r>
      <w:r>
        <w:t>.</w:t>
      </w:r>
    </w:p>
    <w:p w:rsidR="00C41243" w:rsidRDefault="0055227C">
      <w:pPr>
        <w:pStyle w:val="Step"/>
      </w:pPr>
      <w:r>
        <w:t xml:space="preserve">Click </w:t>
      </w:r>
      <w:r>
        <w:rPr>
          <w:b/>
        </w:rPr>
        <w:t>Browse</w:t>
      </w:r>
      <w:r>
        <w:t xml:space="preserve"> and select the correct upgrade file whose name contains V.* or does not contain V.*. The upgrade file must be an officially released .zip, .bin, or .tar file.</w:t>
      </w:r>
    </w:p>
    <w:p w:rsidR="00C41243" w:rsidRDefault="0055227C">
      <w:pPr>
        <w:pStyle w:val="FigureDescription"/>
      </w:pPr>
      <w:r>
        <w:t>Selecting a basic upgrade package whose name does not contain V.*</w:t>
      </w:r>
    </w:p>
    <w:p w:rsidR="00C41243" w:rsidRDefault="00CF770F">
      <w:pPr>
        <w:pStyle w:val="Figure"/>
      </w:pPr>
      <w:r>
        <w:pict>
          <v:shape id="_x0000_i1038" type="#_x0000_t75" style="width:5in;height:105.75pt">
            <v:imagedata r:id="rId43" o:title=""/>
          </v:shape>
        </w:pict>
      </w:r>
    </w:p>
    <w:p w:rsidR="00C41243" w:rsidRDefault="00C41243"/>
    <w:p w:rsidR="00C41243" w:rsidRDefault="0055227C">
      <w:pPr>
        <w:pStyle w:val="FigureDescription"/>
      </w:pPr>
      <w:r>
        <w:lastRenderedPageBreak/>
        <w:t>Selecting a basic upgrade package whose name contains V.*</w:t>
      </w:r>
    </w:p>
    <w:p w:rsidR="00C41243" w:rsidRDefault="00CF770F">
      <w:pPr>
        <w:pStyle w:val="Figure"/>
      </w:pPr>
      <w:r>
        <w:pict>
          <v:shape id="_x0000_i1039" type="#_x0000_t75" style="width:363.75pt;height:103.5pt">
            <v:imagedata r:id="rId44" o:title=""/>
          </v:shape>
        </w:pict>
      </w:r>
    </w:p>
    <w:p w:rsidR="00C41243" w:rsidRDefault="00C41243"/>
    <w:p w:rsidR="00C41243" w:rsidRDefault="0055227C">
      <w:pPr>
        <w:pStyle w:val="Step"/>
      </w:pPr>
      <w:r>
        <w:t>Install the .zip package (recommended) or .bin package. Currently, the .tar package is not supported.</w:t>
      </w:r>
    </w:p>
    <w:p w:rsidR="00C41243" w:rsidRDefault="0055227C">
      <w:r>
        <w:t xml:space="preserve">If the upgrade package is in .zip format, click </w:t>
      </w:r>
      <w:r>
        <w:rPr>
          <w:b/>
        </w:rPr>
        <w:t>Upgrade</w:t>
      </w:r>
      <w:r>
        <w:t xml:space="preserve">. The available upgrade files are displayed, as shown in </w:t>
      </w:r>
      <w:r>
        <w:fldChar w:fldCharType="begin"/>
      </w:r>
      <w:r>
        <w:instrText>REF _fig292124914715 \r \h</w:instrText>
      </w:r>
      <w:r>
        <w:fldChar w:fldCharType="separate"/>
      </w:r>
      <w:r>
        <w:t>Figure 4-3</w:t>
      </w:r>
      <w:r>
        <w:fldChar w:fldCharType="end"/>
      </w:r>
      <w:r>
        <w:t xml:space="preserve">. Select the required file and click </w:t>
      </w:r>
      <w:r>
        <w:rPr>
          <w:b/>
        </w:rPr>
        <w:t>Upgrade</w:t>
      </w:r>
      <w:r>
        <w:t>.</w:t>
      </w:r>
    </w:p>
    <w:p w:rsidR="00C41243" w:rsidRDefault="0055227C">
      <w:pPr>
        <w:pStyle w:val="FigureDescription"/>
      </w:pPr>
      <w:bookmarkStart w:id="45" w:name="_fig292124914715"/>
      <w:bookmarkEnd w:id="45"/>
      <w:r>
        <w:t>List of available upgrade files</w:t>
      </w:r>
    </w:p>
    <w:p w:rsidR="00C41243" w:rsidRDefault="00CF770F">
      <w:pPr>
        <w:pStyle w:val="Figure"/>
      </w:pPr>
      <w:r>
        <w:pict>
          <v:shape id="_x0000_i1040" type="#_x0000_t75" style="width:5in;height:229.5pt">
            <v:imagedata r:id="rId45" o:title=""/>
          </v:shape>
        </w:pict>
      </w:r>
    </w:p>
    <w:p w:rsidR="00C41243" w:rsidRDefault="00C41243"/>
    <w:p w:rsidR="00C41243" w:rsidRDefault="00CF770F">
      <w:pPr>
        <w:pStyle w:val="CAUTIONHeading"/>
      </w:pPr>
      <w:r>
        <w:pict>
          <v:shape id="_x0000_i1041" type="#_x0000_t75" style="width:75pt;height:18.75pt">
            <v:imagedata r:id="rId42" o:title="Notice"/>
          </v:shape>
        </w:pict>
      </w:r>
    </w:p>
    <w:p w:rsidR="00C41243" w:rsidRDefault="0055227C">
      <w:pPr>
        <w:pStyle w:val="CAUTIONText"/>
      </w:pPr>
      <w:r>
        <w:t>The .zip package applies only to Internet Explorer. In addition, to install the .zip package, you need to install the required plug-in and disable the protected mode of Internet Explorer.</w:t>
      </w:r>
    </w:p>
    <w:p w:rsidR="00C41243" w:rsidRDefault="0055227C">
      <w:pPr>
        <w:pStyle w:val="Step"/>
      </w:pPr>
      <w:r>
        <w:t xml:space="preserve">If the page shown in the following figure is displayed, the upgrade file is being uploaded. During the upload, do not refresh or close the page before the upgrade is completed. After the upgrade is successful, the camera restarts, and the login page in </w:t>
      </w:r>
      <w:hyperlink w:anchor="li93371228115514" w:tooltip=" " w:history="1">
        <w:r>
          <w:rPr>
            <w:rStyle w:val="ad"/>
          </w:rPr>
          <w:t>Step 1</w:t>
        </w:r>
      </w:hyperlink>
      <w:r>
        <w:t xml:space="preserve"> is automatically displayed.</w:t>
      </w:r>
    </w:p>
    <w:p w:rsidR="00C41243" w:rsidRDefault="0055227C">
      <w:pPr>
        <w:pStyle w:val="FigureDescription"/>
      </w:pPr>
      <w:r>
        <w:lastRenderedPageBreak/>
        <w:t>Upgrade page</w:t>
      </w:r>
    </w:p>
    <w:p w:rsidR="00C41243" w:rsidRDefault="00CF770F">
      <w:pPr>
        <w:pStyle w:val="Figure"/>
      </w:pPr>
      <w:r>
        <w:pict>
          <v:shape id="_x0000_i1042" type="#_x0000_t75" style="width:5in;height:229.5pt">
            <v:imagedata r:id="rId46" o:title=""/>
          </v:shape>
        </w:pict>
      </w:r>
    </w:p>
    <w:p w:rsidR="00C41243" w:rsidRDefault="00C41243"/>
    <w:p w:rsidR="00C41243" w:rsidRDefault="0055227C">
      <w:pPr>
        <w:pStyle w:val="Step"/>
      </w:pPr>
      <w:r>
        <w:t xml:space="preserve">If the upgrade package is in .bin format, click </w:t>
      </w:r>
      <w:r>
        <w:rPr>
          <w:b/>
        </w:rPr>
        <w:t>Upgrade</w:t>
      </w:r>
      <w:r>
        <w:t>.</w:t>
      </w:r>
    </w:p>
    <w:p w:rsidR="00C41243" w:rsidRDefault="0055227C">
      <w:pPr>
        <w:pStyle w:val="Step"/>
      </w:pPr>
      <w:r>
        <w:t xml:space="preserve">In the dialog box that is displayed, click </w:t>
      </w:r>
      <w:r>
        <w:rPr>
          <w:b/>
        </w:rPr>
        <w:t>OK</w:t>
      </w:r>
      <w:r>
        <w:t xml:space="preserve">. If the following page is displayed, the upgrade is in progress. During the upgrade, do not refresh or close the page until the upgrade is successful. After the upgrade is successful, the camera restarts, and the login page in </w:t>
      </w:r>
      <w:hyperlink w:anchor="li93371228115514" w:tooltip=" " w:history="1">
        <w:r>
          <w:rPr>
            <w:rStyle w:val="ad"/>
          </w:rPr>
          <w:t>step 1</w:t>
        </w:r>
      </w:hyperlink>
      <w:r>
        <w:t xml:space="preserve"> is automatically displayed.</w:t>
      </w:r>
    </w:p>
    <w:p w:rsidR="00C41243" w:rsidRDefault="0055227C">
      <w:pPr>
        <w:pStyle w:val="FigureDescription"/>
      </w:pPr>
      <w:r>
        <w:t>Upgrade page</w:t>
      </w:r>
    </w:p>
    <w:p w:rsidR="00C41243" w:rsidRDefault="00CF770F">
      <w:pPr>
        <w:pStyle w:val="Figure"/>
      </w:pPr>
      <w:r>
        <w:pict>
          <v:shape id="_x0000_i1043" type="#_x0000_t75" style="width:342.75pt;height:211.5pt">
            <v:imagedata r:id="rId47" o:title=""/>
          </v:shape>
        </w:pict>
      </w:r>
    </w:p>
    <w:p w:rsidR="00C41243" w:rsidRDefault="00C41243"/>
    <w:p w:rsidR="00C41243" w:rsidRDefault="0055227C">
      <w:pPr>
        <w:pStyle w:val="End"/>
      </w:pPr>
      <w:r>
        <w:t>----End</w:t>
      </w:r>
    </w:p>
    <w:p w:rsidR="00C41243" w:rsidRDefault="0055227C">
      <w:pPr>
        <w:pStyle w:val="21"/>
      </w:pPr>
      <w:bookmarkStart w:id="46" w:name="_EN-US_TOPIC_0000001408317664"/>
      <w:bookmarkStart w:id="47" w:name="_Toc256000012"/>
      <w:bookmarkStart w:id="48" w:name="_EN-US_TOPIC_0000001408317664-chtext"/>
      <w:bookmarkEnd w:id="46"/>
      <w:r>
        <w:lastRenderedPageBreak/>
        <w:t>Installing Algorithm Packages in the Camera Web System</w:t>
      </w:r>
      <w:bookmarkEnd w:id="47"/>
      <w:bookmarkEnd w:id="48"/>
    </w:p>
    <w:p w:rsidR="00C41243" w:rsidRDefault="0055227C">
      <w:pPr>
        <w:pStyle w:val="BlockLabel"/>
      </w:pPr>
      <w:r>
        <w:t>Prerequisites</w:t>
      </w:r>
    </w:p>
    <w:p w:rsidR="00C41243" w:rsidRDefault="0055227C">
      <w:r>
        <w:t>You have obtained desired algorithm upgrade packages.</w:t>
      </w:r>
    </w:p>
    <w:p w:rsidR="00C41243" w:rsidRDefault="00C41243"/>
    <w:p w:rsidR="00C41243" w:rsidRDefault="00CF770F">
      <w:pPr>
        <w:pStyle w:val="CAUTIONHeading"/>
      </w:pPr>
      <w:r>
        <w:pict>
          <v:shape id="_x0000_i1044" type="#_x0000_t75" style="width:75pt;height:18.75pt">
            <v:imagedata r:id="rId42" o:title="Notice"/>
          </v:shape>
        </w:pict>
      </w:r>
    </w:p>
    <w:p w:rsidR="00C41243" w:rsidRPr="000A6064" w:rsidRDefault="0055227C" w:rsidP="000A6064">
      <w:pPr>
        <w:pStyle w:val="aff6"/>
        <w:rPr>
          <w:rFonts w:ascii="宋体" w:hAnsi="宋体" w:cs="宋体"/>
          <w:kern w:val="0"/>
          <w:sz w:val="24"/>
          <w:szCs w:val="24"/>
        </w:rPr>
      </w:pPr>
      <w:r>
        <w:t xml:space="preserve">The </w:t>
      </w:r>
      <w:r>
        <w:rPr>
          <w:b/>
        </w:rPr>
        <w:t>SDC-</w:t>
      </w:r>
      <w:r>
        <w:rPr>
          <w:b/>
          <w:i/>
        </w:rPr>
        <w:t>xxx</w:t>
      </w:r>
      <w:r>
        <w:rPr>
          <w:b/>
        </w:rPr>
        <w:t>_</w:t>
      </w:r>
      <w:r w:rsidR="000A6064" w:rsidRPr="000A6064">
        <w:rPr>
          <w:b/>
        </w:rPr>
        <w:t>10.0.0.SPC200</w:t>
      </w:r>
      <w:r>
        <w:rPr>
          <w:b/>
        </w:rPr>
        <w:t>_GB28181_armv7l.rpm.tar</w:t>
      </w:r>
      <w:r>
        <w:t xml:space="preserve"> (GB/T 28181-compliant component package) and </w:t>
      </w:r>
      <w:r>
        <w:rPr>
          <w:b/>
        </w:rPr>
        <w:t>SDC-</w:t>
      </w:r>
      <w:r w:rsidRPr="000A6064">
        <w:rPr>
          <w:b/>
        </w:rPr>
        <w:t>xxx</w:t>
      </w:r>
      <w:r>
        <w:rPr>
          <w:b/>
        </w:rPr>
        <w:t>_</w:t>
      </w:r>
      <w:r w:rsidR="000A6064" w:rsidRPr="000A6064">
        <w:rPr>
          <w:b/>
        </w:rPr>
        <w:t>10.0.0.SPC200</w:t>
      </w:r>
      <w:r>
        <w:rPr>
          <w:b/>
        </w:rPr>
        <w:t>_GAT1400_armv7l.rpm.tar</w:t>
      </w:r>
      <w:r>
        <w:t xml:space="preserve"> (GA/T 1400-compliant component package) are preset in the basic software package and do not need to be upgraded separately.</w:t>
      </w:r>
    </w:p>
    <w:p w:rsidR="00C41243" w:rsidRDefault="0055227C">
      <w:pPr>
        <w:pStyle w:val="TableDescription"/>
      </w:pPr>
      <w:bookmarkStart w:id="49" w:name="_table11531423164414"/>
      <w:bookmarkEnd w:id="49"/>
      <w:r>
        <w:t>Mapping between camera models and algorithm upgrade packages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291"/>
        <w:gridCol w:w="4647"/>
      </w:tblGrid>
      <w:tr w:rsidR="00C41243" w:rsidTr="00763A80">
        <w:trPr>
          <w:tblHeader/>
        </w:trPr>
        <w:tc>
          <w:tcPr>
            <w:tcW w:w="2073" w:type="pct"/>
            <w:tcBorders>
              <w:top w:val="single" w:sz="6" w:space="0" w:color="000000"/>
              <w:left w:val="single" w:sz="6" w:space="0" w:color="auto"/>
              <w:bottom w:val="single" w:sz="6" w:space="0" w:color="000000"/>
              <w:right w:val="single" w:sz="6" w:space="0" w:color="000000"/>
              <w:tl2br w:val="nil"/>
              <w:tr2bl w:val="nil"/>
            </w:tcBorders>
            <w:shd w:val="clear" w:color="auto" w:fill="D9D9D9"/>
          </w:tcPr>
          <w:p w:rsidR="00C41243" w:rsidRDefault="0055227C">
            <w:pPr>
              <w:pStyle w:val="TableHeading"/>
            </w:pPr>
            <w:r>
              <w:t>Camera</w:t>
            </w:r>
          </w:p>
        </w:tc>
        <w:tc>
          <w:tcPr>
            <w:tcW w:w="2927" w:type="pct"/>
            <w:tcBorders>
              <w:top w:val="single" w:sz="6" w:space="0" w:color="000000"/>
              <w:left w:val="single" w:sz="6" w:space="0" w:color="auto"/>
              <w:bottom w:val="single" w:sz="6" w:space="0" w:color="000000"/>
              <w:right w:val="single" w:sz="6" w:space="0" w:color="auto"/>
              <w:tl2br w:val="nil"/>
              <w:tr2bl w:val="nil"/>
            </w:tcBorders>
            <w:shd w:val="clear" w:color="auto" w:fill="D9D9D9"/>
          </w:tcPr>
          <w:p w:rsidR="00C41243" w:rsidRDefault="0055227C">
            <w:pPr>
              <w:pStyle w:val="TableHeading"/>
            </w:pPr>
            <w:r>
              <w:t>Algorithm Upgrade Package</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C2120-10-SIU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C2140-10-ELI-PV(3.6mm)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C2140-10-ELI-PV(6mm)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C2141-10-EI</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SDC-C16_10.0.0.SPC200_beh-Lite.bin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C2141-10-EL(2.8-12mm)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C2141-10-L-PV(3.6mm)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C2150-10-LI-PV(3.6mm)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C2150-10-LI-PV(6mm)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lastRenderedPageBreak/>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C2150-10-SIU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C2150-10-SIU-Up</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C3040-10-ELI-PV(2.8mm)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C3040-10-ELI-PV(3.6mm)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C3050-10-LI-PV(2.8mm)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lastRenderedPageBreak/>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C3050-10-LI-PV(3.6mm)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C3220-10-EI</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C3220-10-SIU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C3240-10-EI-PU(2.8mm)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C3240-10-EI-PU(3.6mm)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C3250-10-SIU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lastRenderedPageBreak/>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C6520-10-Z23-SV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SDC-C16_10.0.0.SPC200_beh-track.bin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C6550-10-Z33-SV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D2120-10-LI-PV(3.6mm)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D2120-10-LI-PV(6mm)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lastRenderedPageBreak/>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D2120-10-LI-SV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D2120-10-SIU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D2140-10-ELI-PV(3.6mm)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D2140-10-ELI-PV(6mm)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D2150-10-LI-PV(3.6mm)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lastRenderedPageBreak/>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D2150-10-LI-PV(6mm)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D2150-10-LI-SV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D2150-10-SIU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D2150-10-SIU-Up</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lastRenderedPageBreak/>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D3020-10-LI-PV(2.8mm)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D3020-10-LI-PV(3.6mm)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D3040-10-ELI-PV(2.8mm)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D3040-10-ELI-PV(3.6mm)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SDC-C16_10.0.0.SPC200_beh-Lite.bin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D3050-10-LI-PV(2.8mm)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lastRenderedPageBreak/>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D3050-10-LI-PV(3.6mm)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D3220-10-SIU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D3250-10-SIU</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Electric bike detection in elevators:</w:t>
            </w:r>
          </w:p>
          <w:p w:rsidR="00C41243" w:rsidRDefault="0055227C">
            <w:pPr>
              <w:pStyle w:val="TableText"/>
            </w:pPr>
            <w:r>
              <w:t>SDC-C16_10.0.0.SPC200_emie.bin</w:t>
            </w:r>
          </w:p>
          <w:p w:rsidR="00C41243" w:rsidRDefault="0055227C">
            <w:pPr>
              <w:pStyle w:val="TableText"/>
            </w:pPr>
            <w:r>
              <w:t>Image-based algorithm:</w:t>
            </w:r>
          </w:p>
          <w:p w:rsidR="00C41243" w:rsidRDefault="0055227C">
            <w:pPr>
              <w:pStyle w:val="TableText"/>
            </w:pPr>
            <w:r>
              <w:t>SDC-C16_10.0.0.SPC200_image-alg.bin</w:t>
            </w:r>
          </w:p>
          <w:p w:rsidR="00C41243" w:rsidRDefault="0055227C">
            <w:pPr>
              <w:pStyle w:val="TableText"/>
            </w:pPr>
            <w:r>
              <w:t>Object classification:</w:t>
            </w:r>
          </w:p>
          <w:p w:rsidR="00C41243" w:rsidRDefault="0055227C">
            <w:pPr>
              <w:pStyle w:val="TableText"/>
            </w:pPr>
            <w:r>
              <w:t>SDC-C16_10.0.0.SPC200_vhd.bin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D6520-10-Z23-SV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SDC-C16_10.0.0.SPC200_beh-track.bin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D6550-10-Z33-SV</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HSMDU2140-Ex</w:t>
            </w:r>
          </w:p>
        </w:tc>
        <w:tc>
          <w:tcPr>
            <w:tcW w:w="2927" w:type="pct"/>
            <w:tcBorders>
              <w:top w:val="single" w:sz="6" w:space="0" w:color="000000"/>
              <w:bottom w:val="single" w:sz="6" w:space="0" w:color="000000"/>
            </w:tcBorders>
            <w:shd w:val="clear" w:color="auto" w:fill="auto"/>
          </w:tcPr>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HSMDU2141</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Omni-data structuring</w:t>
            </w:r>
          </w:p>
          <w:p w:rsidR="00C41243" w:rsidRDefault="0055227C">
            <w:pPr>
              <w:pStyle w:val="TableText"/>
            </w:pPr>
            <w:r>
              <w:t>SDC-C16_10.0.0.SPC200_mix-structured.bin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HSMDU6650-Z33</w:t>
            </w:r>
          </w:p>
        </w:tc>
        <w:tc>
          <w:tcPr>
            <w:tcW w:w="2927" w:type="pct"/>
            <w:tcBorders>
              <w:top w:val="single" w:sz="6" w:space="0" w:color="000000"/>
              <w:bottom w:val="single" w:sz="6" w:space="0" w:color="000000"/>
            </w:tcBorders>
            <w:shd w:val="clear" w:color="auto" w:fill="auto"/>
          </w:tcPr>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M2141-10-EL(2.8-12mm)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Omni-data structuring</w:t>
            </w:r>
          </w:p>
          <w:p w:rsidR="00C41243" w:rsidRDefault="0055227C">
            <w:pPr>
              <w:pStyle w:val="TableText"/>
            </w:pPr>
            <w:r>
              <w:t>SDC-C16_10.0.0.SPC200_mix-structured.bin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M2141-10-EL(8-32mm)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Omni-data structuring:</w:t>
            </w:r>
          </w:p>
          <w:p w:rsidR="00C41243" w:rsidRDefault="0055227C">
            <w:pPr>
              <w:pStyle w:val="TableText"/>
            </w:pPr>
            <w:r>
              <w:t>SDC-C16_10.0.0.SPC200_mix-structured.bin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M2141-10-EL-SV(3.3-9mm)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Target/Person detection:</w:t>
            </w:r>
          </w:p>
          <w:p w:rsidR="00C41243" w:rsidRDefault="0055227C">
            <w:pPr>
              <w:pStyle w:val="TableText"/>
            </w:pPr>
            <w:r>
              <w:t>SDC-C16_10.0.0.SPC200_facedt-dl.bin</w:t>
            </w:r>
          </w:p>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M2141-10-IU-Up(8-32mm)</w:t>
            </w:r>
          </w:p>
        </w:tc>
        <w:tc>
          <w:tcPr>
            <w:tcW w:w="2927" w:type="pct"/>
            <w:tcBorders>
              <w:top w:val="single" w:sz="6" w:space="0" w:color="000000"/>
              <w:bottom w:val="single" w:sz="6" w:space="0" w:color="000000"/>
            </w:tcBorders>
            <w:shd w:val="clear" w:color="auto" w:fill="auto"/>
          </w:tcPr>
          <w:p w:rsidR="00C41243" w:rsidRDefault="0055227C">
            <w:pPr>
              <w:pStyle w:val="TableText"/>
            </w:pPr>
            <w:r>
              <w:t>Target recognition:</w:t>
            </w:r>
          </w:p>
          <w:p w:rsidR="00C41243" w:rsidRDefault="0055227C">
            <w:pPr>
              <w:pStyle w:val="TableText"/>
            </w:pPr>
            <w:r>
              <w:t>SDC-C16_10.0.0.SPC200_face-rec.bin</w:t>
            </w:r>
          </w:p>
          <w:p w:rsidR="00C41243" w:rsidRDefault="0055227C">
            <w:pPr>
              <w:pStyle w:val="TableText"/>
            </w:pPr>
            <w:r>
              <w:t>Object classification:</w:t>
            </w:r>
          </w:p>
          <w:p w:rsidR="00C41243" w:rsidRDefault="0055227C">
            <w:pPr>
              <w:pStyle w:val="TableText"/>
            </w:pPr>
            <w:r>
              <w:t>SDC-C16_10.0.0.SPC200_vhd.bin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lastRenderedPageBreak/>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M2281-QL-T</w:t>
            </w:r>
          </w:p>
        </w:tc>
        <w:tc>
          <w:tcPr>
            <w:tcW w:w="2927" w:type="pct"/>
            <w:tcBorders>
              <w:top w:val="single" w:sz="6" w:space="0" w:color="000000"/>
              <w:bottom w:val="single" w:sz="6" w:space="0" w:color="000000"/>
            </w:tcBorders>
            <w:shd w:val="clear" w:color="auto" w:fill="auto"/>
          </w:tcPr>
          <w:p w:rsidR="00C41243" w:rsidRDefault="0055227C">
            <w:pPr>
              <w:pStyle w:val="TableText"/>
            </w:pPr>
            <w:r>
              <w:t>Omni-data structuring:</w:t>
            </w:r>
          </w:p>
          <w:p w:rsidR="00C41243" w:rsidRDefault="0055227C">
            <w:pPr>
              <w:pStyle w:val="TableText"/>
            </w:pPr>
            <w:r>
              <w:t>SDC-M19_10.0.0.SPC200_mix-structured.bin</w:t>
            </w:r>
          </w:p>
          <w:p w:rsidR="00C41243" w:rsidRDefault="0055227C">
            <w:pPr>
              <w:pStyle w:val="TableText"/>
            </w:pPr>
            <w:r>
              <w:t>Head and shoulder detection:</w:t>
            </w:r>
          </w:p>
          <w:p w:rsidR="00C41243" w:rsidRDefault="0055227C">
            <w:pPr>
              <w:pStyle w:val="TableText"/>
            </w:pPr>
            <w:r>
              <w:t>SDC-M19_10.0.0.SPC200_Qlen-CrowdCnt.bin</w:t>
            </w:r>
          </w:p>
          <w:p w:rsidR="00C41243" w:rsidRDefault="0055227C">
            <w:pPr>
              <w:pStyle w:val="TableText"/>
            </w:pPr>
            <w:r>
              <w:t>Perimeter detection:</w:t>
            </w:r>
          </w:p>
          <w:p w:rsidR="00C41243" w:rsidRDefault="0055227C">
            <w:pPr>
              <w:pStyle w:val="TableText"/>
            </w:pPr>
            <w:r>
              <w:t>SDC-M19_10.0.0.SPC200_beh.bin</w:t>
            </w:r>
          </w:p>
          <w:p w:rsidR="00C41243" w:rsidRDefault="0055227C">
            <w:pPr>
              <w:pStyle w:val="TableText"/>
            </w:pPr>
            <w:r>
              <w:t>Image-based algorithm:</w:t>
            </w:r>
          </w:p>
          <w:p w:rsidR="00C41243" w:rsidRDefault="0055227C">
            <w:pPr>
              <w:pStyle w:val="TableText"/>
            </w:pPr>
            <w:r>
              <w:t>SDC-M19_10.0.0.SPC200_image-alg.bin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M6641-10-Z32</w:t>
            </w:r>
          </w:p>
        </w:tc>
        <w:tc>
          <w:tcPr>
            <w:tcW w:w="2927" w:type="pct"/>
            <w:tcBorders>
              <w:top w:val="single" w:sz="6" w:space="0" w:color="000000"/>
              <w:bottom w:val="single" w:sz="6" w:space="0" w:color="000000"/>
            </w:tcBorders>
            <w:shd w:val="clear" w:color="auto" w:fill="auto"/>
          </w:tcPr>
          <w:p w:rsidR="00C41243" w:rsidRDefault="0055227C">
            <w:pPr>
              <w:pStyle w:val="TableText"/>
            </w:pPr>
            <w:r>
              <w:t>Omni-data structuring:</w:t>
            </w:r>
          </w:p>
          <w:p w:rsidR="00C41243" w:rsidRDefault="0055227C">
            <w:pPr>
              <w:pStyle w:val="TableText"/>
            </w:pPr>
            <w:r>
              <w:t>SDC-C16_10.0.0.SPC200_mix-structured.bin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M6741-10-Z40</w:t>
            </w:r>
          </w:p>
        </w:tc>
        <w:tc>
          <w:tcPr>
            <w:tcW w:w="2927" w:type="pct"/>
            <w:tcBorders>
              <w:top w:val="single" w:sz="6" w:space="0" w:color="000000"/>
              <w:bottom w:val="single" w:sz="6" w:space="0" w:color="000000"/>
            </w:tcBorders>
            <w:shd w:val="clear" w:color="auto" w:fill="auto"/>
          </w:tcPr>
          <w:p w:rsidR="00C41243" w:rsidRDefault="0055227C">
            <w:pPr>
              <w:pStyle w:val="TableText"/>
            </w:pPr>
            <w:r>
              <w:t>Omni-data structuring:</w:t>
            </w:r>
          </w:p>
          <w:p w:rsidR="00C41243" w:rsidRDefault="0055227C">
            <w:pPr>
              <w:pStyle w:val="TableText"/>
            </w:pPr>
            <w:r>
              <w:t>SDC-C16_10.0.0.SPC200_mix-structured.bin</w:t>
            </w:r>
          </w:p>
          <w:p w:rsidR="00C41243" w:rsidRDefault="0055227C">
            <w:pPr>
              <w:pStyle w:val="TableText"/>
            </w:pPr>
            <w:r>
              <w:t>Head and shoulder detection:</w:t>
            </w:r>
          </w:p>
          <w:p w:rsidR="00C41243" w:rsidRDefault="0055227C">
            <w:pPr>
              <w:pStyle w:val="TableText"/>
            </w:pPr>
            <w:r>
              <w:t>SDC-C16_10.0.0.SPC200_Qlen-CrowdCnt.bin</w:t>
            </w:r>
          </w:p>
          <w:p w:rsidR="00C41243" w:rsidRDefault="0055227C">
            <w:pPr>
              <w:pStyle w:val="TableText"/>
            </w:pPr>
            <w:r>
              <w:t>Perimeter detection:</w:t>
            </w:r>
          </w:p>
          <w:p w:rsidR="00C41243" w:rsidRDefault="0055227C">
            <w:pPr>
              <w:pStyle w:val="TableText"/>
            </w:pPr>
            <w:r>
              <w:t>SDC-C16_10.0.0.SPC200_beh.bin</w:t>
            </w:r>
          </w:p>
          <w:p w:rsidR="00C41243" w:rsidRDefault="0055227C">
            <w:pPr>
              <w:pStyle w:val="TableText"/>
            </w:pPr>
            <w:r>
              <w:t>Image-based algorithm:</w:t>
            </w:r>
          </w:p>
          <w:p w:rsidR="00C41243" w:rsidRDefault="0055227C">
            <w:pPr>
              <w:pStyle w:val="TableText"/>
            </w:pPr>
            <w:r>
              <w:t>SDC-C16_10.0.0.SPC200_image-alg.bin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X6741-20-GZ40-E2-Wp</w:t>
            </w:r>
          </w:p>
        </w:tc>
        <w:tc>
          <w:tcPr>
            <w:tcW w:w="2927" w:type="pct"/>
            <w:tcBorders>
              <w:top w:val="single" w:sz="6" w:space="0" w:color="000000"/>
              <w:bottom w:val="single" w:sz="6" w:space="0" w:color="000000"/>
            </w:tcBorders>
            <w:shd w:val="clear" w:color="auto" w:fill="auto"/>
          </w:tcPr>
          <w:p w:rsidR="00C41243" w:rsidRDefault="0055227C">
            <w:pPr>
              <w:pStyle w:val="TableText"/>
            </w:pPr>
            <w:r>
              <w:t>Perimeter detection</w:t>
            </w:r>
          </w:p>
          <w:p w:rsidR="00C41243" w:rsidRDefault="0055227C">
            <w:pPr>
              <w:pStyle w:val="TableText"/>
            </w:pPr>
            <w:r>
              <w:t>SDC-S28_10.0.0.SPC200_beh.bin</w:t>
            </w:r>
          </w:p>
          <w:p w:rsidR="00C41243" w:rsidRDefault="0055227C">
            <w:pPr>
              <w:pStyle w:val="TableText"/>
            </w:pPr>
            <w:r>
              <w:t>Image-based algorithm:</w:t>
            </w:r>
          </w:p>
          <w:p w:rsidR="00C41243" w:rsidRDefault="0055227C">
            <w:pPr>
              <w:pStyle w:val="TableText"/>
            </w:pPr>
            <w:r>
              <w:t>SDC-S28_10.0.0.SPC200_image-alg.bin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M2281-QL</w:t>
            </w:r>
          </w:p>
        </w:tc>
        <w:tc>
          <w:tcPr>
            <w:tcW w:w="2927" w:type="pct"/>
            <w:tcBorders>
              <w:top w:val="single" w:sz="6" w:space="0" w:color="000000"/>
              <w:bottom w:val="single" w:sz="6" w:space="0" w:color="000000"/>
            </w:tcBorders>
            <w:shd w:val="clear" w:color="auto" w:fill="auto"/>
          </w:tcPr>
          <w:p w:rsidR="00C41243" w:rsidRDefault="0055227C">
            <w:pPr>
              <w:pStyle w:val="TableText"/>
            </w:pPr>
            <w:r>
              <w:t>Omni-data structuring:</w:t>
            </w:r>
          </w:p>
          <w:p w:rsidR="00C41243" w:rsidRDefault="0055227C">
            <w:pPr>
              <w:pStyle w:val="TableText"/>
            </w:pPr>
            <w:r>
              <w:t>SDC-M19_10.0.0.SPC200_mix-structured.bin</w:t>
            </w:r>
          </w:p>
          <w:p w:rsidR="00C41243" w:rsidRDefault="0055227C">
            <w:pPr>
              <w:pStyle w:val="TableText"/>
            </w:pPr>
            <w:r>
              <w:t>Head and shoulder detection:</w:t>
            </w:r>
          </w:p>
          <w:p w:rsidR="00C41243" w:rsidRDefault="0055227C">
            <w:pPr>
              <w:pStyle w:val="TableText"/>
            </w:pPr>
            <w:r>
              <w:t>SDC-M19_10.0.0.SPC200_Qlen-CrowdCnt.bin</w:t>
            </w:r>
          </w:p>
          <w:p w:rsidR="00C41243" w:rsidRDefault="0055227C">
            <w:pPr>
              <w:pStyle w:val="TableText"/>
            </w:pPr>
            <w:r>
              <w:t>Perimeter detection:</w:t>
            </w:r>
          </w:p>
          <w:p w:rsidR="00C41243" w:rsidRDefault="0055227C">
            <w:pPr>
              <w:pStyle w:val="TableText"/>
            </w:pPr>
            <w:r>
              <w:t>SDC-M19_10.0.0.SPC200_beh.bin</w:t>
            </w:r>
          </w:p>
          <w:p w:rsidR="00C41243" w:rsidRDefault="0055227C">
            <w:pPr>
              <w:pStyle w:val="TableText"/>
            </w:pPr>
            <w:r>
              <w:t>Image-based algorithm:</w:t>
            </w:r>
          </w:p>
          <w:p w:rsidR="00C41243" w:rsidRDefault="0055227C">
            <w:pPr>
              <w:pStyle w:val="TableText"/>
            </w:pPr>
            <w:r>
              <w:t>SDC-M19_10.0.0.SPC200_image-alg.bin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t>M2241-QL</w:t>
            </w:r>
          </w:p>
        </w:tc>
        <w:tc>
          <w:tcPr>
            <w:tcW w:w="2927" w:type="pct"/>
            <w:tcBorders>
              <w:top w:val="single" w:sz="6" w:space="0" w:color="000000"/>
              <w:bottom w:val="single" w:sz="6" w:space="0" w:color="000000"/>
            </w:tcBorders>
            <w:shd w:val="clear" w:color="auto" w:fill="auto"/>
          </w:tcPr>
          <w:p w:rsidR="00C41243" w:rsidRDefault="0055227C">
            <w:pPr>
              <w:pStyle w:val="TableText"/>
            </w:pPr>
            <w:r>
              <w:t>Omni-data structuring:</w:t>
            </w:r>
          </w:p>
          <w:p w:rsidR="00C41243" w:rsidRDefault="0055227C">
            <w:pPr>
              <w:pStyle w:val="TableText"/>
            </w:pPr>
            <w:r>
              <w:lastRenderedPageBreak/>
              <w:t>SDC-M19_10.0.0.SPC200_mix-structured.bin</w:t>
            </w:r>
          </w:p>
          <w:p w:rsidR="00C41243" w:rsidRDefault="0055227C">
            <w:pPr>
              <w:pStyle w:val="TableText"/>
            </w:pPr>
            <w:r>
              <w:t>Head and shoulder detection:</w:t>
            </w:r>
          </w:p>
          <w:p w:rsidR="00C41243" w:rsidRDefault="0055227C">
            <w:pPr>
              <w:pStyle w:val="TableText"/>
            </w:pPr>
            <w:r>
              <w:t>SDC-M19_10.0.0.SPC200_Qlen-CrowdCnt.bin</w:t>
            </w:r>
          </w:p>
          <w:p w:rsidR="00C41243" w:rsidRDefault="0055227C">
            <w:pPr>
              <w:pStyle w:val="TableText"/>
            </w:pPr>
            <w:r>
              <w:t>Perimeter detection:</w:t>
            </w:r>
          </w:p>
          <w:p w:rsidR="00C41243" w:rsidRDefault="0055227C">
            <w:pPr>
              <w:pStyle w:val="TableText"/>
            </w:pPr>
            <w:r>
              <w:t>SDC-M19_10.0.0.SPC200_beh.bin</w:t>
            </w:r>
          </w:p>
          <w:p w:rsidR="00C41243" w:rsidRDefault="0055227C">
            <w:pPr>
              <w:pStyle w:val="TableText"/>
            </w:pPr>
            <w:r>
              <w:t>Image-based algorithm:</w:t>
            </w:r>
          </w:p>
          <w:p w:rsidR="00C41243" w:rsidRDefault="0055227C">
            <w:pPr>
              <w:pStyle w:val="TableText"/>
            </w:pPr>
            <w:r>
              <w:t>SDC-M19_10.0.0.SPC200_image-alg.bin</w:t>
            </w:r>
          </w:p>
        </w:tc>
      </w:tr>
      <w:tr w:rsidR="0055227C" w:rsidTr="00763A80">
        <w:tc>
          <w:tcPr>
            <w:tcW w:w="2073" w:type="pct"/>
            <w:tcBorders>
              <w:top w:val="single" w:sz="6" w:space="0" w:color="000000"/>
              <w:bottom w:val="single" w:sz="6" w:space="0" w:color="000000"/>
              <w:right w:val="single" w:sz="6" w:space="0" w:color="000000"/>
            </w:tcBorders>
            <w:shd w:val="clear" w:color="auto" w:fill="auto"/>
          </w:tcPr>
          <w:p w:rsidR="00C41243" w:rsidRDefault="0055227C">
            <w:pPr>
              <w:pStyle w:val="TableText"/>
            </w:pPr>
            <w:r>
              <w:lastRenderedPageBreak/>
              <w:t>M2241-10-QL</w:t>
            </w:r>
          </w:p>
        </w:tc>
        <w:tc>
          <w:tcPr>
            <w:tcW w:w="2927" w:type="pct"/>
            <w:tcBorders>
              <w:top w:val="single" w:sz="6" w:space="0" w:color="000000"/>
              <w:bottom w:val="single" w:sz="6" w:space="0" w:color="000000"/>
            </w:tcBorders>
            <w:shd w:val="clear" w:color="auto" w:fill="auto"/>
          </w:tcPr>
          <w:p w:rsidR="00C41243" w:rsidRDefault="0055227C">
            <w:pPr>
              <w:pStyle w:val="TableText"/>
            </w:pPr>
            <w:r>
              <w:t>Head and shoulder detection:</w:t>
            </w:r>
          </w:p>
          <w:p w:rsidR="00C41243" w:rsidRDefault="0055227C">
            <w:pPr>
              <w:pStyle w:val="TableText"/>
            </w:pPr>
            <w:r>
              <w:t>SDC-C16_10.0.0.SPC200_Qlen-CrowdCnt.zip</w:t>
            </w:r>
          </w:p>
          <w:p w:rsidR="00C41243" w:rsidRDefault="0055227C">
            <w:pPr>
              <w:pStyle w:val="TableText"/>
            </w:pPr>
            <w:r>
              <w:t>Perimeter detection:</w:t>
            </w:r>
          </w:p>
          <w:p w:rsidR="00C41243" w:rsidRDefault="0055227C">
            <w:pPr>
              <w:pStyle w:val="TableText"/>
            </w:pPr>
            <w:r>
              <w:t>SDC-C16_10.0.0.SPC200_beh.zip</w:t>
            </w:r>
          </w:p>
          <w:p w:rsidR="00C41243" w:rsidRDefault="0055227C">
            <w:pPr>
              <w:pStyle w:val="TableText"/>
            </w:pPr>
            <w:r>
              <w:t>Target recognition:</w:t>
            </w:r>
          </w:p>
          <w:p w:rsidR="00C41243" w:rsidRDefault="0055227C">
            <w:pPr>
              <w:pStyle w:val="TableText"/>
            </w:pPr>
            <w:r>
              <w:t>SDC-C16_10.0.0.SPC200_face-rec.zip</w:t>
            </w:r>
          </w:p>
          <w:p w:rsidR="00C41243" w:rsidRDefault="0055227C">
            <w:pPr>
              <w:pStyle w:val="TableText"/>
            </w:pPr>
            <w:r>
              <w:t>Image-based algorithm:</w:t>
            </w:r>
          </w:p>
          <w:p w:rsidR="00C41243" w:rsidRDefault="0055227C">
            <w:pPr>
              <w:pStyle w:val="TableText"/>
            </w:pPr>
            <w:r>
              <w:t>SDC-C16_10.0.0.SPC200_image-alg.zip</w:t>
            </w:r>
          </w:p>
          <w:p w:rsidR="00C41243" w:rsidRDefault="0055227C">
            <w:pPr>
              <w:pStyle w:val="TableText"/>
            </w:pPr>
            <w:r>
              <w:t>Omni-data structuring:</w:t>
            </w:r>
          </w:p>
          <w:p w:rsidR="00C41243" w:rsidRDefault="0055227C">
            <w:pPr>
              <w:pStyle w:val="TableText"/>
            </w:pPr>
            <w:r>
              <w:t>SDC-C16_10.0.0.SPC200_mix-structured.bin</w:t>
            </w:r>
          </w:p>
        </w:tc>
      </w:tr>
    </w:tbl>
    <w:p w:rsidR="00C41243" w:rsidRDefault="00C41243"/>
    <w:p w:rsidR="00C41243" w:rsidRDefault="0055227C">
      <w:pPr>
        <w:pStyle w:val="BlockLabel"/>
      </w:pPr>
      <w:r>
        <w:t>Procedure</w:t>
      </w:r>
    </w:p>
    <w:p w:rsidR="00C41243" w:rsidRDefault="00C41243"/>
    <w:p w:rsidR="00C41243" w:rsidRDefault="00CF770F">
      <w:pPr>
        <w:pStyle w:val="CAUTIONHeading"/>
      </w:pPr>
      <w:r>
        <w:pict>
          <v:shape id="_x0000_i1045" type="#_x0000_t75" style="width:75pt;height:18.75pt">
            <v:imagedata r:id="rId42" o:title="Notice"/>
          </v:shape>
        </w:pict>
      </w:r>
    </w:p>
    <w:p w:rsidR="00C41243" w:rsidRDefault="0055227C">
      <w:pPr>
        <w:pStyle w:val="CAUTIONTextList"/>
      </w:pPr>
      <w:r>
        <w:t>The upgrade will interrupt all services for about 5 minutes. Therefore, you are advised to perform the upgrade during off-peak hours.</w:t>
      </w:r>
    </w:p>
    <w:p w:rsidR="00C41243" w:rsidRDefault="0055227C">
      <w:pPr>
        <w:pStyle w:val="CAUTIONTextList"/>
      </w:pPr>
      <w:r>
        <w:t>Ensure that the power functions properly and the network is connected during the upgrade. In addition, do not perform other operations during the upgrade.</w:t>
      </w:r>
    </w:p>
    <w:p w:rsidR="00C41243" w:rsidRDefault="0055227C" w:rsidP="0055227C">
      <w:pPr>
        <w:pStyle w:val="Step"/>
        <w:numPr>
          <w:ilvl w:val="6"/>
          <w:numId w:val="37"/>
        </w:numPr>
      </w:pPr>
      <w:r>
        <w:t xml:space="preserve">Open Internet Explorer, enter the camera IP address in the address box and press </w:t>
      </w:r>
      <w:r>
        <w:rPr>
          <w:b/>
        </w:rPr>
        <w:t>Enter</w:t>
      </w:r>
      <w:r>
        <w:t>. The login page is displayed.</w:t>
      </w:r>
    </w:p>
    <w:p w:rsidR="00C41243" w:rsidRDefault="0055227C">
      <w:pPr>
        <w:pStyle w:val="Step"/>
      </w:pPr>
      <w:r>
        <w:t xml:space="preserve">Select a system language, for example, </w:t>
      </w:r>
      <w:r>
        <w:rPr>
          <w:b/>
        </w:rPr>
        <w:t>English</w:t>
      </w:r>
      <w:r>
        <w:t xml:space="preserve">. Enter the user name and password and click </w:t>
      </w:r>
      <w:r>
        <w:rPr>
          <w:b/>
        </w:rPr>
        <w:t>Log In</w:t>
      </w:r>
      <w:r>
        <w:t>. If you log in to the system for the first time, the system prompts you to set the login password.</w:t>
      </w:r>
    </w:p>
    <w:p w:rsidR="00C41243" w:rsidRDefault="0055227C">
      <w:pPr>
        <w:pStyle w:val="Step"/>
      </w:pPr>
      <w:r>
        <w:t xml:space="preserve">Choose </w:t>
      </w:r>
      <w:r>
        <w:rPr>
          <w:b/>
        </w:rPr>
        <w:t>Configuration</w:t>
      </w:r>
      <w:r>
        <w:t xml:space="preserve"> &gt; </w:t>
      </w:r>
      <w:r>
        <w:rPr>
          <w:b/>
        </w:rPr>
        <w:t>System</w:t>
      </w:r>
      <w:r>
        <w:t xml:space="preserve"> &gt; </w:t>
      </w:r>
      <w:r>
        <w:rPr>
          <w:b/>
        </w:rPr>
        <w:t>System Maintenance</w:t>
      </w:r>
      <w:r>
        <w:t xml:space="preserve"> &gt; </w:t>
      </w:r>
      <w:r>
        <w:rPr>
          <w:b/>
        </w:rPr>
        <w:t>Upgrade</w:t>
      </w:r>
      <w:r>
        <w:t xml:space="preserve">. The </w:t>
      </w:r>
      <w:r>
        <w:rPr>
          <w:b/>
        </w:rPr>
        <w:t>Upgrade</w:t>
      </w:r>
      <w:r>
        <w:t xml:space="preserve"> tab page is displayed, as shown in </w:t>
      </w:r>
      <w:r>
        <w:fldChar w:fldCharType="begin"/>
      </w:r>
      <w:r>
        <w:instrText>REF _d0e4186 \r \h</w:instrText>
      </w:r>
      <w:r>
        <w:fldChar w:fldCharType="separate"/>
      </w:r>
      <w:r>
        <w:t>Figure 4-6</w:t>
      </w:r>
      <w:r>
        <w:fldChar w:fldCharType="end"/>
      </w:r>
      <w:r>
        <w:t xml:space="preserve">. For devices to be upgraded from version 9.0.0 or an earlier version, choose </w:t>
      </w:r>
      <w:r>
        <w:rPr>
          <w:b/>
        </w:rPr>
        <w:t>Maintenance</w:t>
      </w:r>
      <w:r>
        <w:t xml:space="preserve"> &gt; </w:t>
      </w:r>
      <w:r>
        <w:rPr>
          <w:b/>
        </w:rPr>
        <w:t>Software-defined Camera</w:t>
      </w:r>
      <w:r>
        <w:t>.</w:t>
      </w:r>
    </w:p>
    <w:p w:rsidR="00C41243" w:rsidRDefault="0055227C">
      <w:pPr>
        <w:pStyle w:val="FigureDescription"/>
      </w:pPr>
      <w:bookmarkStart w:id="50" w:name="_d0e4186"/>
      <w:bookmarkEnd w:id="50"/>
      <w:r>
        <w:lastRenderedPageBreak/>
        <w:t>Checking the algorithm package version on the camera web page</w:t>
      </w:r>
    </w:p>
    <w:p w:rsidR="00C41243" w:rsidRDefault="00CF770F">
      <w:r>
        <w:pict>
          <v:shape id="_x0000_i1046" type="#_x0000_t75" style="width:393.75pt;height:138pt">
            <v:imagedata r:id="rId48" o:title=""/>
          </v:shape>
        </w:pict>
      </w:r>
    </w:p>
    <w:p w:rsidR="00C41243" w:rsidRDefault="0055227C">
      <w:pPr>
        <w:pStyle w:val="Step"/>
      </w:pPr>
      <w:r>
        <w:t xml:space="preserve">Click </w:t>
      </w:r>
      <w:r>
        <w:rPr>
          <w:b/>
        </w:rPr>
        <w:t>Browse</w:t>
      </w:r>
      <w:r>
        <w:t xml:space="preserve"> and select the upgrade file.</w:t>
      </w:r>
    </w:p>
    <w:p w:rsidR="00C41243" w:rsidRDefault="00CF770F">
      <w:pPr>
        <w:pStyle w:val="NotesHeading"/>
      </w:pPr>
      <w:r>
        <w:rPr>
          <w:color w:val="339966"/>
        </w:rPr>
        <w:pict>
          <v:shape id="_x0000_i1047" type="#_x0000_t75" style="width:54pt;height:18.75pt">
            <v:imagedata r:id="rId29" o:title="note"/>
          </v:shape>
        </w:pict>
      </w:r>
    </w:p>
    <w:p w:rsidR="00C41243" w:rsidRDefault="0055227C">
      <w:pPr>
        <w:pStyle w:val="NotesTextList"/>
      </w:pPr>
      <w:r>
        <w:t xml:space="preserve">The selected upgrade file is in .bin format, for example, </w:t>
      </w:r>
      <w:r>
        <w:rPr>
          <w:b/>
        </w:rPr>
        <w:t>SDC-C16_10.0.0.SPC200_beh.bin</w:t>
      </w:r>
      <w:r>
        <w:t xml:space="preserve">. For details about the algorithm upgrade packages supported by the device, see </w:t>
      </w:r>
      <w:r>
        <w:fldChar w:fldCharType="begin"/>
      </w:r>
      <w:r>
        <w:instrText>REF _table11531423164414 \r \h</w:instrText>
      </w:r>
      <w:r>
        <w:fldChar w:fldCharType="separate"/>
      </w:r>
      <w:r>
        <w:t>Table 4-3</w:t>
      </w:r>
      <w:r>
        <w:fldChar w:fldCharType="end"/>
      </w:r>
      <w:r>
        <w:t>.</w:t>
      </w:r>
    </w:p>
    <w:p w:rsidR="00C41243" w:rsidRDefault="0055227C">
      <w:pPr>
        <w:pStyle w:val="NotesTextList"/>
      </w:pPr>
      <w:r>
        <w:t>The algorithm upgrade packages do not need to be installed in a fixed sequence, but multiple algorithm upgrade packages cannot be installed at the same time.</w:t>
      </w:r>
    </w:p>
    <w:p w:rsidR="00C41243" w:rsidRDefault="0055227C">
      <w:pPr>
        <w:pStyle w:val="Step"/>
      </w:pPr>
      <w:r>
        <w:t xml:space="preserve">Click </w:t>
      </w:r>
      <w:r>
        <w:rPr>
          <w:b/>
        </w:rPr>
        <w:t>Upgrade</w:t>
      </w:r>
      <w:r>
        <w:t xml:space="preserve">. In the dialog box that is displayed, click </w:t>
      </w:r>
      <w:r>
        <w:rPr>
          <w:b/>
        </w:rPr>
        <w:t>OK</w:t>
      </w:r>
      <w:r>
        <w:t>.</w:t>
      </w:r>
    </w:p>
    <w:p w:rsidR="00C41243" w:rsidRDefault="0055227C">
      <w:r>
        <w:t xml:space="preserve">If the message "Uploading file... Perform other operations later." shown in </w:t>
      </w:r>
      <w:r>
        <w:fldChar w:fldCharType="begin"/>
      </w:r>
      <w:r>
        <w:instrText>REF _fig75911049884 \r \h</w:instrText>
      </w:r>
      <w:r>
        <w:fldChar w:fldCharType="separate"/>
      </w:r>
      <w:r>
        <w:t>Figure 4-7</w:t>
      </w:r>
      <w:r>
        <w:fldChar w:fldCharType="end"/>
      </w:r>
      <w:r>
        <w:t xml:space="preserve"> is displayed, the upgrade file is being uploaded. During the upload, do not refresh or close the page before the upgrade is complete. After the upgrade succeeds, a message indicating the upgrade success is displayed.</w:t>
      </w:r>
    </w:p>
    <w:p w:rsidR="00C41243" w:rsidRDefault="0055227C">
      <w:pPr>
        <w:pStyle w:val="FigureDescription"/>
      </w:pPr>
      <w:bookmarkStart w:id="51" w:name="_fig75911049884"/>
      <w:bookmarkEnd w:id="51"/>
      <w:r>
        <w:t>Message displayed during the upgrade</w:t>
      </w:r>
    </w:p>
    <w:p w:rsidR="00C41243" w:rsidRDefault="00CF770F">
      <w:pPr>
        <w:pStyle w:val="Figure"/>
      </w:pPr>
      <w:r>
        <w:pict>
          <v:shape id="_x0000_i1048" type="#_x0000_t75" style="width:335.25pt;height:195pt">
            <v:imagedata r:id="rId49" o:title=""/>
          </v:shape>
        </w:pict>
      </w:r>
    </w:p>
    <w:p w:rsidR="00C41243" w:rsidRDefault="00C41243"/>
    <w:p w:rsidR="00C41243" w:rsidRDefault="00CF770F">
      <w:pPr>
        <w:pStyle w:val="NotesHeading"/>
      </w:pPr>
      <w:r>
        <w:rPr>
          <w:color w:val="339966"/>
        </w:rPr>
        <w:pict>
          <v:shape id="_x0000_i1049" type="#_x0000_t75" style="width:54pt;height:18.75pt">
            <v:imagedata r:id="rId29" o:title="note"/>
          </v:shape>
        </w:pict>
      </w:r>
    </w:p>
    <w:p w:rsidR="00C41243" w:rsidRDefault="0055227C">
      <w:pPr>
        <w:pStyle w:val="NotesText"/>
      </w:pPr>
      <w:r>
        <w:t xml:space="preserve">If the path of the upgrade file is similar to </w:t>
      </w:r>
      <w:r>
        <w:rPr>
          <w:b/>
        </w:rPr>
        <w:t>C:\fakepath\</w:t>
      </w:r>
      <w:r>
        <w:t xml:space="preserve">, the possible cause is that </w:t>
      </w:r>
      <w:r>
        <w:rPr>
          <w:b/>
        </w:rPr>
        <w:t>Include local directory path when uploading files to a server</w:t>
      </w:r>
      <w:r>
        <w:t xml:space="preserve"> is disabled for Internet Explorer, which does not affect the upgrade. (To change the configuration, choose </w:t>
      </w:r>
      <w:r>
        <w:rPr>
          <w:b/>
        </w:rPr>
        <w:t>Tools</w:t>
      </w:r>
      <w:r>
        <w:t xml:space="preserve"> &gt; </w:t>
      </w:r>
      <w:r>
        <w:rPr>
          <w:b/>
        </w:rPr>
        <w:t>Internet Options</w:t>
      </w:r>
      <w:r>
        <w:t xml:space="preserve"> &gt; </w:t>
      </w:r>
      <w:r>
        <w:rPr>
          <w:b/>
        </w:rPr>
        <w:t>Security</w:t>
      </w:r>
      <w:r>
        <w:t xml:space="preserve"> &gt; </w:t>
      </w:r>
      <w:r>
        <w:rPr>
          <w:b/>
        </w:rPr>
        <w:t>Custom Level</w:t>
      </w:r>
      <w:r>
        <w:t xml:space="preserve">, and set </w:t>
      </w:r>
      <w:r>
        <w:rPr>
          <w:b/>
        </w:rPr>
        <w:t>Include local directory path when uploading files to a server</w:t>
      </w:r>
      <w:r>
        <w:t xml:space="preserve"> to </w:t>
      </w:r>
      <w:r>
        <w:rPr>
          <w:b/>
        </w:rPr>
        <w:t>Enable</w:t>
      </w:r>
      <w:r>
        <w:t>.)</w:t>
      </w:r>
    </w:p>
    <w:p w:rsidR="00C41243" w:rsidRDefault="0055227C">
      <w:pPr>
        <w:pStyle w:val="End"/>
      </w:pPr>
      <w:r>
        <w:t>----End</w:t>
      </w:r>
    </w:p>
    <w:p w:rsidR="00C41243" w:rsidRDefault="0055227C">
      <w:pPr>
        <w:pStyle w:val="21"/>
      </w:pPr>
      <w:bookmarkStart w:id="52" w:name="_EN-US_TOPIC_0000001458637501"/>
      <w:bookmarkStart w:id="53" w:name="_Toc256000013"/>
      <w:bookmarkStart w:id="54" w:name="_EN-US_TOPIC_0000001458637501-chtext"/>
      <w:bookmarkEnd w:id="52"/>
      <w:r>
        <w:lastRenderedPageBreak/>
        <w:t>Installing the Basic Software Package and Algorithm Packages for Cameras in Batches Using the iClient SDC</w:t>
      </w:r>
      <w:bookmarkEnd w:id="53"/>
      <w:bookmarkEnd w:id="54"/>
    </w:p>
    <w:p w:rsidR="00C41243" w:rsidRDefault="0055227C">
      <w:pPr>
        <w:pStyle w:val="BlockLabel"/>
      </w:pPr>
      <w:r>
        <w:t>Prerequisites</w:t>
      </w:r>
    </w:p>
    <w:p w:rsidR="00C41243" w:rsidRDefault="0055227C">
      <w:r>
        <w:t xml:space="preserve">You have obtained the basic software upgrade package by referring to </w:t>
      </w:r>
      <w:r>
        <w:fldChar w:fldCharType="begin"/>
      </w:r>
      <w:r>
        <w:instrText>REF _table37409279417 \r \h</w:instrText>
      </w:r>
      <w:r>
        <w:fldChar w:fldCharType="separate"/>
      </w:r>
      <w:r>
        <w:t>Table 4-1</w:t>
      </w:r>
      <w:r>
        <w:fldChar w:fldCharType="end"/>
      </w:r>
      <w:r>
        <w:t>.</w:t>
      </w:r>
    </w:p>
    <w:p w:rsidR="00C41243" w:rsidRDefault="0055227C">
      <w:pPr>
        <w:pStyle w:val="BlockLabel"/>
      </w:pPr>
      <w:r>
        <w:t>Procedure</w:t>
      </w:r>
    </w:p>
    <w:p w:rsidR="00C41243" w:rsidRDefault="00C41243"/>
    <w:p w:rsidR="00C41243" w:rsidRDefault="00CF770F">
      <w:pPr>
        <w:pStyle w:val="CAUTIONHeading"/>
      </w:pPr>
      <w:r>
        <w:pict>
          <v:shape id="_x0000_i1050" type="#_x0000_t75" style="width:75pt;height:18.75pt">
            <v:imagedata r:id="rId42" o:title="Notice"/>
          </v:shape>
        </w:pict>
      </w:r>
    </w:p>
    <w:p w:rsidR="00C41243" w:rsidRDefault="0055227C">
      <w:pPr>
        <w:pStyle w:val="CAUTIONTextList"/>
      </w:pPr>
      <w:r>
        <w:t>Do not cut off power, disconnect the network, or perform other operations during the upgrade. Otherwise, the camera may be unable to work properly.</w:t>
      </w:r>
    </w:p>
    <w:p w:rsidR="00C41243" w:rsidRDefault="0055227C">
      <w:pPr>
        <w:pStyle w:val="CAUTIONTextList"/>
      </w:pPr>
      <w:r>
        <w:t>After the upgrade, if you cannot log in to the camera web system, clear the cache of Internet Explorer and log in again. For details about how to clear the cache of Internet Explorer, see section 6 "FAQ."</w:t>
      </w:r>
    </w:p>
    <w:p w:rsidR="00C41243" w:rsidRDefault="0055227C">
      <w:pPr>
        <w:pStyle w:val="CAUTIONTextList"/>
      </w:pPr>
      <w:r>
        <w:t>After the basic software package is installed, you need to reinstall the algorithm packages and application packages of the required version.</w:t>
      </w:r>
    </w:p>
    <w:p w:rsidR="00C41243" w:rsidRDefault="0055227C">
      <w:pPr>
        <w:pStyle w:val="CAUTIONTextList"/>
      </w:pPr>
      <w:r>
        <w:t>In emergency mode, if the current version is 10.0.0, upgrade the camera directly. If the current version is not 10.0.0, first upgrade the camera to a version earlier than 10.0.0.</w:t>
      </w:r>
    </w:p>
    <w:p w:rsidR="00C41243" w:rsidRDefault="0055227C">
      <w:pPr>
        <w:pStyle w:val="CAUTIONTextList"/>
      </w:pPr>
      <w:r>
        <w:t>If you downgrade a device of 10.0.0 to 9.0.0 on the emergency maintenance page of the iClient SDC, the device version number and vendor information may not be displayed on the web page. Therefore, you are advised not to directly downgrade devices of 10.0.0 on the emergency maintenance page of the iClient SDC. You can first upgrade a device to 10.0.0 on the emergency maintenance page of the iClient SDC and then downgrade it to 9.0.0 in the camera web system.</w:t>
      </w:r>
    </w:p>
    <w:p w:rsidR="00C41243" w:rsidRDefault="0055227C" w:rsidP="0055227C">
      <w:pPr>
        <w:pStyle w:val="Step"/>
        <w:numPr>
          <w:ilvl w:val="6"/>
          <w:numId w:val="38"/>
        </w:numPr>
      </w:pPr>
      <w:r>
        <w:t xml:space="preserve">Choose </w:t>
      </w:r>
      <w:r>
        <w:rPr>
          <w:b/>
        </w:rPr>
        <w:t>Device Search</w:t>
      </w:r>
      <w:r>
        <w:t xml:space="preserve"> on the iClient SDC home page. The </w:t>
      </w:r>
      <w:r>
        <w:rPr>
          <w:b/>
        </w:rPr>
        <w:t>Device Search</w:t>
      </w:r>
      <w:r>
        <w:t xml:space="preserve"> page is displayed. Select a device to configure, select the user name, enter the password, and click </w:t>
      </w:r>
      <w:r>
        <w:rPr>
          <w:b/>
        </w:rPr>
        <w:t>Verify</w:t>
      </w:r>
      <w:r>
        <w:t>. Then the device is displayed in online state.</w:t>
      </w:r>
    </w:p>
    <w:p w:rsidR="00C41243" w:rsidRDefault="0055227C">
      <w:pPr>
        <w:pStyle w:val="Step"/>
      </w:pPr>
      <w:r>
        <w:t xml:space="preserve">Choose </w:t>
      </w:r>
      <w:r>
        <w:rPr>
          <w:b/>
        </w:rPr>
        <w:t>Upgrade</w:t>
      </w:r>
      <w:r>
        <w:t xml:space="preserve"> on the iClient SDC home page. The </w:t>
      </w:r>
      <w:r>
        <w:rPr>
          <w:b/>
        </w:rPr>
        <w:t>Upgrade</w:t>
      </w:r>
      <w:r>
        <w:t xml:space="preserve"> page is displayed. In the device navigation tree on the left, select the model of cameras to be upgraded. Select one or more cameras from the camera list on the right.</w:t>
      </w:r>
    </w:p>
    <w:p w:rsidR="00C41243" w:rsidRDefault="0055227C">
      <w:pPr>
        <w:pStyle w:val="FigureDescription"/>
      </w:pPr>
      <w:r>
        <w:lastRenderedPageBreak/>
        <w:t>Local upgrade</w:t>
      </w:r>
    </w:p>
    <w:p w:rsidR="00C41243" w:rsidRDefault="00CF770F">
      <w:r>
        <w:pict>
          <v:shape id="_x0000_i1051" type="#_x0000_t75" style="width:393.75pt;height:229.5pt">
            <v:imagedata r:id="rId50" o:title=""/>
          </v:shape>
        </w:pict>
      </w:r>
    </w:p>
    <w:p w:rsidR="00C41243" w:rsidRDefault="00CF770F">
      <w:pPr>
        <w:pStyle w:val="NotesHeading"/>
      </w:pPr>
      <w:r>
        <w:rPr>
          <w:color w:val="339966"/>
        </w:rPr>
        <w:pict>
          <v:shape id="_x0000_i1052" type="#_x0000_t75" style="width:54pt;height:18.75pt">
            <v:imagedata r:id="rId29" o:title="note"/>
          </v:shape>
        </w:pict>
      </w:r>
    </w:p>
    <w:p w:rsidR="00C41243" w:rsidRDefault="0055227C">
      <w:pPr>
        <w:pStyle w:val="NotesText"/>
      </w:pPr>
      <w:r>
        <w:t>A maximum of 500 cameras can be selected for upgrade or rollback at a time. (The actual number of cameras that can be upgraded or rolled back in batches depends on the network bandwidth. It is recommended that 10–15 cameras be upgraded or rolled back in batches at a network bandwidth of 100 Mbit/s and 30 cameras be upgraded or rolled back in batches at a network bandwidth of 1000 Mbit/s.)</w:t>
      </w:r>
    </w:p>
    <w:p w:rsidR="00C41243" w:rsidRDefault="0055227C">
      <w:pPr>
        <w:pStyle w:val="Step"/>
      </w:pPr>
      <w:r>
        <w:t xml:space="preserve">Click </w:t>
      </w:r>
      <w:r>
        <w:rPr>
          <w:b/>
        </w:rPr>
        <w:t>Browse(ZIP)</w:t>
      </w:r>
      <w:r>
        <w:t xml:space="preserve"> or </w:t>
      </w:r>
      <w:r>
        <w:rPr>
          <w:b/>
        </w:rPr>
        <w:t>Browse</w:t>
      </w:r>
      <w:r>
        <w:t xml:space="preserve">. If you click </w:t>
      </w:r>
      <w:r>
        <w:rPr>
          <w:b/>
        </w:rPr>
        <w:t>Browse</w:t>
      </w:r>
      <w:r>
        <w:t xml:space="preserve"> and select a local folder, the system automatically detects upgrade files in the folder, including the basic software package and algorithm packages.</w:t>
      </w:r>
    </w:p>
    <w:p w:rsidR="00C41243" w:rsidRDefault="0055227C">
      <w:r>
        <w:t xml:space="preserve">(Optional) If the matched upgrade file does not meet the current requirements, you can click </w:t>
      </w:r>
      <w:r>
        <w:rPr>
          <w:b/>
        </w:rPr>
        <w:t>Change File</w:t>
      </w:r>
      <w:r>
        <w:t xml:space="preserve"> next to the file and select a new upgrade file.</w:t>
      </w:r>
    </w:p>
    <w:p w:rsidR="00C41243" w:rsidRDefault="0055227C">
      <w:pPr>
        <w:pStyle w:val="Step"/>
      </w:pPr>
      <w:r>
        <w:t xml:space="preserve">(Optional) Select </w:t>
      </w:r>
      <w:r>
        <w:rPr>
          <w:b/>
        </w:rPr>
        <w:t>Scheduled upgrade</w:t>
      </w:r>
      <w:r>
        <w:t xml:space="preserve"> depending on your needs.</w:t>
      </w:r>
    </w:p>
    <w:p w:rsidR="00C41243" w:rsidRDefault="0055227C">
      <w:pPr>
        <w:pStyle w:val="Step"/>
      </w:pPr>
      <w:r>
        <w:t xml:space="preserve">Click </w:t>
      </w:r>
      <w:r>
        <w:rPr>
          <w:b/>
        </w:rPr>
        <w:t>Upgrade</w:t>
      </w:r>
      <w:r>
        <w:t>. The system starts to upgrade the camera software.</w:t>
      </w:r>
    </w:p>
    <w:p w:rsidR="00C41243" w:rsidRDefault="0055227C">
      <w:pPr>
        <w:pStyle w:val="End"/>
      </w:pPr>
      <w:r>
        <w:t>----End</w:t>
      </w:r>
    </w:p>
    <w:p w:rsidR="00C41243" w:rsidRDefault="00C41243">
      <w:pPr>
        <w:sectPr w:rsidR="00C41243">
          <w:headerReference w:type="even" r:id="rId51"/>
          <w:headerReference w:type="default" r:id="rId52"/>
          <w:footerReference w:type="even" r:id="rId53"/>
          <w:footerReference w:type="default" r:id="rId54"/>
          <w:pgSz w:w="11907" w:h="16840" w:code="9"/>
          <w:pgMar w:top="1701" w:right="1134" w:bottom="1701" w:left="1134" w:header="567" w:footer="567" w:gutter="0"/>
          <w:cols w:space="425"/>
          <w:docGrid w:linePitch="312"/>
        </w:sectPr>
      </w:pPr>
    </w:p>
    <w:p w:rsidR="00C41243" w:rsidRDefault="0055227C">
      <w:pPr>
        <w:pStyle w:val="1"/>
      </w:pPr>
      <w:bookmarkStart w:id="55" w:name="_EN-US_TOPIC_0000001408477576"/>
      <w:bookmarkStart w:id="56" w:name="_Toc256000014"/>
      <w:bookmarkStart w:id="57" w:name="_EN-US_TOPIC_0000001408477576-chtext"/>
      <w:bookmarkEnd w:id="55"/>
      <w:r>
        <w:lastRenderedPageBreak/>
        <w:t>Verifying the Installation</w:t>
      </w:r>
      <w:bookmarkEnd w:id="56"/>
      <w:bookmarkEnd w:id="57"/>
    </w:p>
    <w:p w:rsidR="00C41243" w:rsidRDefault="00590653">
      <w:hyperlink w:anchor="_EN-US_TOPIC_0000001458837185" w:tooltip=" " w:history="1">
        <w:r w:rsidR="0055227C">
          <w:rPr>
            <w:rStyle w:val="ad"/>
          </w:rPr>
          <w:t>5.1  Verifying Basic Software Upgrade Package Installation</w:t>
        </w:r>
      </w:hyperlink>
    </w:p>
    <w:p w:rsidR="00C41243" w:rsidRDefault="00590653">
      <w:hyperlink w:anchor="_EN-US_TOPIC_0000001408637392" w:tooltip=" " w:history="1">
        <w:r w:rsidR="0055227C">
          <w:rPr>
            <w:rStyle w:val="ad"/>
          </w:rPr>
          <w:t>5.2  Verifying Algorithm Upgrade Package Installation</w:t>
        </w:r>
      </w:hyperlink>
    </w:p>
    <w:p w:rsidR="00C41243" w:rsidRDefault="0055227C" w:rsidP="0055227C">
      <w:pPr>
        <w:pStyle w:val="21"/>
        <w:numPr>
          <w:ilvl w:val="1"/>
          <w:numId w:val="31"/>
        </w:numPr>
      </w:pPr>
      <w:bookmarkStart w:id="58" w:name="_EN-US_TOPIC_0000001458837185"/>
      <w:bookmarkStart w:id="59" w:name="_Toc256000015"/>
      <w:bookmarkStart w:id="60" w:name="_EN-US_TOPIC_0000001458837185-chtext"/>
      <w:bookmarkEnd w:id="58"/>
      <w:r>
        <w:t>Verifying Basic Software Upgrade Package Installation</w:t>
      </w:r>
      <w:bookmarkEnd w:id="59"/>
      <w:bookmarkEnd w:id="60"/>
    </w:p>
    <w:p w:rsidR="00C41243" w:rsidRDefault="0055227C" w:rsidP="0055227C">
      <w:pPr>
        <w:pStyle w:val="Step"/>
        <w:numPr>
          <w:ilvl w:val="6"/>
          <w:numId w:val="39"/>
        </w:numPr>
      </w:pPr>
      <w:r>
        <w:t xml:space="preserve">Open Internet Explorer, enter the camera IP address in the address box, and press </w:t>
      </w:r>
      <w:r>
        <w:rPr>
          <w:b/>
        </w:rPr>
        <w:t>Enter</w:t>
      </w:r>
      <w:r>
        <w:t xml:space="preserve">. On the login page that is displayed, enter the user name (for example, </w:t>
      </w:r>
      <w:r>
        <w:rPr>
          <w:b/>
        </w:rPr>
        <w:t>admin</w:t>
      </w:r>
      <w:r>
        <w:t xml:space="preserve">) and password and click </w:t>
      </w:r>
      <w:r>
        <w:rPr>
          <w:b/>
        </w:rPr>
        <w:t>Log In</w:t>
      </w:r>
      <w:r>
        <w:t>.</w:t>
      </w:r>
    </w:p>
    <w:p w:rsidR="00C41243" w:rsidRDefault="0055227C">
      <w:pPr>
        <w:pStyle w:val="Step"/>
      </w:pPr>
      <w:r>
        <w:t xml:space="preserve">Choose </w:t>
      </w:r>
      <w:r>
        <w:rPr>
          <w:b/>
        </w:rPr>
        <w:t>Configuration</w:t>
      </w:r>
      <w:r>
        <w:t xml:space="preserve"> &gt; </w:t>
      </w:r>
      <w:r>
        <w:rPr>
          <w:b/>
        </w:rPr>
        <w:t>System</w:t>
      </w:r>
      <w:r>
        <w:t xml:space="preserve"> &gt; </w:t>
      </w:r>
      <w:r>
        <w:rPr>
          <w:b/>
        </w:rPr>
        <w:t>System Maintenance</w:t>
      </w:r>
      <w:r>
        <w:t xml:space="preserve"> &gt; </w:t>
      </w:r>
      <w:r>
        <w:rPr>
          <w:b/>
        </w:rPr>
        <w:t>Upgrade</w:t>
      </w:r>
      <w:r>
        <w:t xml:space="preserve"> and check the software version.</w:t>
      </w:r>
    </w:p>
    <w:p w:rsidR="00C41243" w:rsidRDefault="0055227C">
      <w:pPr>
        <w:pStyle w:val="FigureDescription"/>
      </w:pPr>
      <w:r>
        <w:t>Checking software version</w:t>
      </w:r>
    </w:p>
    <w:p w:rsidR="00C41243" w:rsidRDefault="00CF770F">
      <w:r>
        <w:pict>
          <v:shape id="_x0000_i1053" type="#_x0000_t75" style="width:393.75pt;height:138pt">
            <v:imagedata r:id="rId48" o:title=""/>
          </v:shape>
        </w:pict>
      </w:r>
    </w:p>
    <w:p w:rsidR="00C41243" w:rsidRDefault="0055227C">
      <w:pPr>
        <w:pStyle w:val="ItemList"/>
      </w:pPr>
      <w:r>
        <w:t>If the upgrade is successful, the software version is the target version.</w:t>
      </w:r>
    </w:p>
    <w:p w:rsidR="00C41243" w:rsidRDefault="0055227C">
      <w:pPr>
        <w:pStyle w:val="ItemList"/>
      </w:pPr>
      <w:r>
        <w:t>If the software version is not the target version, the upgrade fails due to an exception. Perform the upgrade again.</w:t>
      </w:r>
    </w:p>
    <w:p w:rsidR="00C41243" w:rsidRDefault="0055227C">
      <w:pPr>
        <w:pStyle w:val="End"/>
      </w:pPr>
      <w:r>
        <w:t>----End</w:t>
      </w:r>
    </w:p>
    <w:p w:rsidR="00C41243" w:rsidRDefault="00C41243"/>
    <w:p w:rsidR="00C41243" w:rsidRDefault="00CF770F">
      <w:pPr>
        <w:pStyle w:val="CAUTIONHeading"/>
      </w:pPr>
      <w:r>
        <w:lastRenderedPageBreak/>
        <w:pict>
          <v:shape id="_x0000_i1054" type="#_x0000_t75" style="width:75pt;height:18.75pt">
            <v:imagedata r:id="rId20" o:title="Caution"/>
          </v:shape>
        </w:pict>
      </w:r>
    </w:p>
    <w:p w:rsidR="00C41243" w:rsidRDefault="0055227C">
      <w:pPr>
        <w:pStyle w:val="CAUTIONText"/>
      </w:pPr>
      <w:r>
        <w:t>If you deselect alarm linkage options (such as SDK, ONVIF, and dynamic frame rate or bit rate) that are selected by default in a version earlier than 10.0.0, you need to reconfigure alarm linkage after upgrading the device to 10.0.0 or a later version.</w:t>
      </w:r>
    </w:p>
    <w:p w:rsidR="00C41243" w:rsidRDefault="0055227C">
      <w:pPr>
        <w:pStyle w:val="21"/>
      </w:pPr>
      <w:bookmarkStart w:id="61" w:name="_EN-US_TOPIC_0000001408637392"/>
      <w:bookmarkStart w:id="62" w:name="_Toc256000016"/>
      <w:bookmarkStart w:id="63" w:name="_EN-US_TOPIC_0000001408637392-chtext"/>
      <w:bookmarkEnd w:id="61"/>
      <w:r>
        <w:t>Verifying Algorithm Upgrade Package Installation</w:t>
      </w:r>
      <w:bookmarkEnd w:id="62"/>
      <w:bookmarkEnd w:id="63"/>
    </w:p>
    <w:p w:rsidR="00C41243" w:rsidRDefault="0055227C">
      <w:r>
        <w:t xml:space="preserve">Choose </w:t>
      </w:r>
      <w:r>
        <w:rPr>
          <w:b/>
        </w:rPr>
        <w:t>Configuration</w:t>
      </w:r>
      <w:r>
        <w:t xml:space="preserve"> &gt; </w:t>
      </w:r>
      <w:r>
        <w:rPr>
          <w:b/>
        </w:rPr>
        <w:t>System</w:t>
      </w:r>
      <w:r>
        <w:t xml:space="preserve"> &gt; </w:t>
      </w:r>
      <w:r>
        <w:rPr>
          <w:b/>
        </w:rPr>
        <w:t>Maintenance</w:t>
      </w:r>
      <w:r>
        <w:t xml:space="preserve"> &gt; </w:t>
      </w:r>
      <w:r>
        <w:rPr>
          <w:b/>
        </w:rPr>
        <w:t>Upgrade</w:t>
      </w:r>
      <w:r>
        <w:t xml:space="preserve"> and check whether the algorithm package version information is the same as that described in </w:t>
      </w:r>
      <w:r>
        <w:fldChar w:fldCharType="begin"/>
      </w:r>
      <w:r>
        <w:instrText>REF _fig138741037162017 \r \h</w:instrText>
      </w:r>
      <w:r>
        <w:fldChar w:fldCharType="separate"/>
      </w:r>
      <w:r>
        <w:t>Figure 5-2</w:t>
      </w:r>
      <w:r>
        <w:fldChar w:fldCharType="end"/>
      </w:r>
      <w:r>
        <w:t>.</w:t>
      </w:r>
    </w:p>
    <w:p w:rsidR="00C41243" w:rsidRDefault="0055227C">
      <w:pPr>
        <w:pStyle w:val="FigureDescription"/>
      </w:pPr>
      <w:bookmarkStart w:id="64" w:name="_fig138741037162017"/>
      <w:bookmarkEnd w:id="64"/>
      <w:r>
        <w:t>Checking the algorithm package version on the camera web page</w:t>
      </w:r>
    </w:p>
    <w:p w:rsidR="00C41243" w:rsidRDefault="00CF770F">
      <w:r>
        <w:pict>
          <v:shape id="_x0000_i1055" type="#_x0000_t75" style="width:393pt;height:138pt">
            <v:imagedata r:id="rId55" o:title=""/>
          </v:shape>
        </w:pict>
      </w:r>
    </w:p>
    <w:p w:rsidR="00C41243" w:rsidRDefault="0055227C">
      <w:pPr>
        <w:pStyle w:val="ItemList"/>
      </w:pPr>
      <w:r>
        <w:t>If the upgrade is successful, the algorithm package version is the target version.</w:t>
      </w:r>
    </w:p>
    <w:p w:rsidR="00C41243" w:rsidRDefault="0055227C">
      <w:pPr>
        <w:pStyle w:val="ItemList"/>
      </w:pPr>
      <w:r>
        <w:t>If the algorithm package version is not the target version, the upgrade fails due to an exception. Perform the upgrade again.</w:t>
      </w:r>
    </w:p>
    <w:p w:rsidR="00C41243" w:rsidRDefault="0055227C">
      <w:pPr>
        <w:pStyle w:val="ItemList"/>
      </w:pPr>
      <w:r>
        <w:t xml:space="preserve">If the algorithm package version does not match the basic software package version, the message shown in </w:t>
      </w:r>
      <w:r>
        <w:fldChar w:fldCharType="begin"/>
      </w:r>
      <w:r>
        <w:instrText>REF _fig138741037162017 \r \h</w:instrText>
      </w:r>
      <w:r>
        <w:fldChar w:fldCharType="separate"/>
      </w:r>
      <w:r>
        <w:t>Figure 5-2</w:t>
      </w:r>
      <w:r>
        <w:fldChar w:fldCharType="end"/>
      </w:r>
      <w:r>
        <w:t xml:space="preserve"> is displayed.</w:t>
      </w:r>
    </w:p>
    <w:p w:rsidR="00C41243" w:rsidRDefault="0055227C">
      <w:pPr>
        <w:pStyle w:val="FigureDescription"/>
        <w:ind w:left="2126"/>
      </w:pPr>
      <w:r>
        <w:t>Message displayed on the web page</w:t>
      </w:r>
    </w:p>
    <w:p w:rsidR="00C41243" w:rsidRDefault="00CF770F">
      <w:pPr>
        <w:pStyle w:val="ItemListText"/>
      </w:pPr>
      <w:r>
        <w:pict>
          <v:shape id="_x0000_i1056" type="#_x0000_t75" style="width:393pt;height:129pt">
            <v:imagedata r:id="rId56" o:title=""/>
          </v:shape>
        </w:pict>
      </w:r>
    </w:p>
    <w:p w:rsidR="00C41243" w:rsidRDefault="00C41243">
      <w:pPr>
        <w:sectPr w:rsidR="00C41243">
          <w:headerReference w:type="even" r:id="rId57"/>
          <w:headerReference w:type="default" r:id="rId58"/>
          <w:footerReference w:type="even" r:id="rId59"/>
          <w:footerReference w:type="default" r:id="rId60"/>
          <w:pgSz w:w="11907" w:h="16840" w:code="9"/>
          <w:pgMar w:top="1701" w:right="1134" w:bottom="1701" w:left="1134" w:header="567" w:footer="567" w:gutter="0"/>
          <w:cols w:space="425"/>
          <w:docGrid w:linePitch="312"/>
        </w:sectPr>
      </w:pPr>
    </w:p>
    <w:p w:rsidR="00C41243" w:rsidRDefault="0055227C">
      <w:pPr>
        <w:pStyle w:val="1"/>
      </w:pPr>
      <w:bookmarkStart w:id="65" w:name="_EN-US_TOPIC_0000001408317668"/>
      <w:bookmarkStart w:id="66" w:name="_Toc256000017"/>
      <w:bookmarkStart w:id="67" w:name="_EN-US_TOPIC_0000001408317668-chtext"/>
      <w:bookmarkEnd w:id="65"/>
      <w:r>
        <w:lastRenderedPageBreak/>
        <w:t>FAQs</w:t>
      </w:r>
      <w:bookmarkEnd w:id="66"/>
      <w:bookmarkEnd w:id="67"/>
    </w:p>
    <w:p w:rsidR="00C41243" w:rsidRDefault="0055227C">
      <w:pPr>
        <w:pStyle w:val="BlockLabel"/>
      </w:pPr>
      <w:r>
        <w:t>What Can I Do If I Cannot Log In to the Camera Web System After the Upgrade?</w:t>
      </w:r>
    </w:p>
    <w:p w:rsidR="00C41243" w:rsidRDefault="0055227C">
      <w:r>
        <w:t>After the upgrade is displayed as complete in the camera web system, the system will take a few seconds to copy some configuration files. If you power off the camera immediately after the upgrade is displayed as complete, you will fail to log in to the camera web system after the camera is powered on.</w:t>
      </w:r>
    </w:p>
    <w:p w:rsidR="00C41243" w:rsidRDefault="0055227C">
      <w:r>
        <w:t xml:space="preserve">After the upgrade is complete, the version information is correct in the camera web system. However, after you power off and power on the camera again, you cannot log in to the camera. In this case, you need to upgrade the camera again using the iClient SDC by referring to </w:t>
      </w:r>
      <w:r>
        <w:fldChar w:fldCharType="begin"/>
      </w:r>
      <w:r>
        <w:instrText>REF _EN-US_TOPIC_0000001458637501 \r \h</w:instrText>
      </w:r>
      <w:r>
        <w:fldChar w:fldCharType="separate"/>
      </w:r>
      <w:r>
        <w:t xml:space="preserve">4.3 </w:t>
      </w:r>
      <w:r>
        <w:fldChar w:fldCharType="end"/>
      </w:r>
      <w:r>
        <w:fldChar w:fldCharType="begin"/>
      </w:r>
      <w:r>
        <w:instrText>REF _EN-US_TOPIC_0000001458637501-chtext \h</w:instrText>
      </w:r>
      <w:r>
        <w:fldChar w:fldCharType="separate"/>
      </w:r>
      <w:r>
        <w:t>Installing the Basic Software Package and Algorithm Packages for Cameras in Batches Using the iClient SDC</w:t>
      </w:r>
      <w:r>
        <w:fldChar w:fldCharType="end"/>
      </w:r>
      <w:r>
        <w:t>.</w:t>
      </w:r>
    </w:p>
    <w:p w:rsidR="00C41243" w:rsidRDefault="0055227C">
      <w:pPr>
        <w:pStyle w:val="BlockLabel"/>
      </w:pPr>
      <w:r>
        <w:t>What Can I Do If the Device Cannot Be Upgraded from 9.0.0 TR5 to 10.0.0 After a Third-Party App with Data Disks Is Installed?</w:t>
      </w:r>
    </w:p>
    <w:p w:rsidR="00C41243" w:rsidRDefault="0055227C">
      <w:r>
        <w:t>If a third-party app with data disks is installed on a device of the 9.0.0 TR5 version, the device cannot be upgraded to version 10.0.0 because an issue is not fixed. To upgrade the device, first uninstall the app and then upgrade the SDC version package.</w:t>
      </w:r>
    </w:p>
    <w:p w:rsidR="00C41243" w:rsidRDefault="0055227C">
      <w:pPr>
        <w:pStyle w:val="BlockLabel"/>
      </w:pPr>
      <w:r>
        <w:t>How Can I Clear the Cache of Internet Explorer?</w:t>
      </w:r>
    </w:p>
    <w:p w:rsidR="00C41243" w:rsidRDefault="0055227C">
      <w:r>
        <w:t xml:space="preserve">Open Internet Explorer and press </w:t>
      </w:r>
      <w:r>
        <w:rPr>
          <w:b/>
        </w:rPr>
        <w:t>F12</w:t>
      </w:r>
      <w:r>
        <w:t xml:space="preserve"> on the keyboard. Click the icon indicated by the red arrow shown in the following figure to clear cache of Internet Explorer.</w:t>
      </w:r>
    </w:p>
    <w:p w:rsidR="00C41243" w:rsidRDefault="00CF770F">
      <w:r>
        <w:pict>
          <v:shape id="_x0000_i1057" type="#_x0000_t75" style="width:5in;height:32.25pt">
            <v:imagedata r:id="rId61" o:title=""/>
          </v:shape>
        </w:pict>
      </w:r>
    </w:p>
    <w:p w:rsidR="00C41243" w:rsidRDefault="0055227C">
      <w:pPr>
        <w:pStyle w:val="BlockLabel"/>
      </w:pPr>
      <w:r>
        <w:t>How Can I Delete Target Records in a Target Library?</w:t>
      </w:r>
    </w:p>
    <w:p w:rsidR="00C41243" w:rsidRDefault="0055227C" w:rsidP="0055227C">
      <w:pPr>
        <w:pStyle w:val="Step"/>
        <w:numPr>
          <w:ilvl w:val="6"/>
          <w:numId w:val="40"/>
        </w:numPr>
      </w:pPr>
      <w:r>
        <w:t xml:space="preserve">Log in to the camera web system and choose </w:t>
      </w:r>
      <w:r>
        <w:rPr>
          <w:b/>
        </w:rPr>
        <w:t>Configuration</w:t>
      </w:r>
      <w:r>
        <w:t xml:space="preserve"> &gt; </w:t>
      </w:r>
      <w:r>
        <w:rPr>
          <w:b/>
        </w:rPr>
        <w:t>Intelligence</w:t>
      </w:r>
      <w:r>
        <w:t xml:space="preserve"> and toggle-on </w:t>
      </w:r>
      <w:r>
        <w:rPr>
          <w:b/>
        </w:rPr>
        <w:t>Target Match</w:t>
      </w:r>
      <w:r>
        <w:t>.</w:t>
      </w:r>
    </w:p>
    <w:p w:rsidR="00C41243" w:rsidRDefault="0055227C">
      <w:pPr>
        <w:pStyle w:val="Step"/>
      </w:pPr>
      <w:r>
        <w:t xml:space="preserve">Click </w:t>
      </w:r>
      <w:r>
        <w:rPr>
          <w:b/>
        </w:rPr>
        <w:t>Settings</w:t>
      </w:r>
      <w:r>
        <w:t xml:space="preserve"> next to </w:t>
      </w:r>
      <w:r>
        <w:rPr>
          <w:b/>
        </w:rPr>
        <w:t>Target Match</w:t>
      </w:r>
      <w:r>
        <w:t>. The configuration page is displayed.</w:t>
      </w:r>
    </w:p>
    <w:p w:rsidR="00C41243" w:rsidRDefault="0055227C">
      <w:pPr>
        <w:pStyle w:val="Step"/>
      </w:pPr>
      <w:r>
        <w:t xml:space="preserve">Click the </w:t>
      </w:r>
      <w:r>
        <w:rPr>
          <w:b/>
        </w:rPr>
        <w:t>Target Library Management</w:t>
      </w:r>
      <w:r>
        <w:t xml:space="preserve"> tab. On the tab page that is displayed, click </w:t>
      </w:r>
      <w:r w:rsidR="00590653">
        <w:pict>
          <v:shape id="_x0000_i1058" type="#_x0000_t75" style="width:16.5pt;height:15pt">
            <v:imagedata r:id="rId62" o:title=""/>
          </v:shape>
        </w:pict>
      </w:r>
      <w:r>
        <w:t xml:space="preserve"> next to the target library to delete the whole target library. Alternatively, select desired target records from a target library and delete the selected records.</w:t>
      </w:r>
    </w:p>
    <w:p w:rsidR="00C41243" w:rsidRDefault="0055227C">
      <w:pPr>
        <w:pStyle w:val="End"/>
      </w:pPr>
      <w:r>
        <w:lastRenderedPageBreak/>
        <w:t>----End</w:t>
      </w:r>
    </w:p>
    <w:p w:rsidR="00C41243" w:rsidRDefault="0055227C">
      <w:pPr>
        <w:pStyle w:val="BlockLabel"/>
      </w:pPr>
      <w:r>
        <w:t>How Can I Import Target Records into a Target Library?</w:t>
      </w:r>
    </w:p>
    <w:p w:rsidR="00C41243" w:rsidRDefault="0055227C">
      <w:r>
        <w:t>You can import target records into a target library in the camera web system. The detailed procedure is as follows:</w:t>
      </w:r>
    </w:p>
    <w:p w:rsidR="00C41243" w:rsidRDefault="0055227C" w:rsidP="0055227C">
      <w:pPr>
        <w:pStyle w:val="Step"/>
        <w:numPr>
          <w:ilvl w:val="6"/>
          <w:numId w:val="41"/>
        </w:numPr>
      </w:pPr>
      <w:r>
        <w:t xml:space="preserve">Log in to the camera web system and choose </w:t>
      </w:r>
      <w:r>
        <w:rPr>
          <w:b/>
        </w:rPr>
        <w:t>Configuration</w:t>
      </w:r>
      <w:r>
        <w:t xml:space="preserve"> &gt; </w:t>
      </w:r>
      <w:r>
        <w:rPr>
          <w:b/>
        </w:rPr>
        <w:t>Intelligence</w:t>
      </w:r>
      <w:r>
        <w:t xml:space="preserve">. Toggle-on </w:t>
      </w:r>
      <w:r>
        <w:rPr>
          <w:b/>
        </w:rPr>
        <w:t>Target Match</w:t>
      </w:r>
      <w:r>
        <w:t xml:space="preserve">. Click </w:t>
      </w:r>
      <w:r>
        <w:rPr>
          <w:b/>
        </w:rPr>
        <w:t>Settings</w:t>
      </w:r>
      <w:r>
        <w:t xml:space="preserve"> next to </w:t>
      </w:r>
      <w:r>
        <w:rPr>
          <w:b/>
        </w:rPr>
        <w:t>Target Match</w:t>
      </w:r>
      <w:r>
        <w:t xml:space="preserve">. On the page that is displayed, click </w:t>
      </w:r>
      <w:r>
        <w:rPr>
          <w:b/>
        </w:rPr>
        <w:t>Target Library Management</w:t>
      </w:r>
      <w:r>
        <w:t>.</w:t>
      </w:r>
    </w:p>
    <w:p w:rsidR="00C41243" w:rsidRDefault="0055227C">
      <w:pPr>
        <w:pStyle w:val="Step"/>
      </w:pPr>
      <w:r>
        <w:t xml:space="preserve">Click </w:t>
      </w:r>
      <w:r>
        <w:rPr>
          <w:b/>
        </w:rPr>
        <w:t>New</w:t>
      </w:r>
      <w:r>
        <w:t xml:space="preserve"> to create a target library and click </w:t>
      </w:r>
      <w:r>
        <w:rPr>
          <w:b/>
        </w:rPr>
        <w:t>Import Target Library</w:t>
      </w:r>
      <w:r>
        <w:t xml:space="preserve"> to import target records into the new target library.</w:t>
      </w:r>
    </w:p>
    <w:p w:rsidR="00C41243" w:rsidRDefault="0055227C">
      <w:pPr>
        <w:pStyle w:val="End"/>
      </w:pPr>
      <w:r>
        <w:t>----End</w:t>
      </w:r>
    </w:p>
    <w:p w:rsidR="00C41243" w:rsidRDefault="0055227C">
      <w:r>
        <w:t>If the upgrade fails, wait for about 1 minute and then perform the upgrade again.</w:t>
      </w:r>
    </w:p>
    <w:p w:rsidR="00C41243" w:rsidRDefault="0055227C">
      <w:pPr>
        <w:pStyle w:val="BlockLabel"/>
      </w:pPr>
      <w:r>
        <w:t>After-Sales Contact Information</w:t>
      </w:r>
    </w:p>
    <w:p w:rsidR="00C41243" w:rsidRDefault="0055227C">
      <w:r>
        <w:t xml:space="preserve">Enterprise users can obtain after-sales contact information from </w:t>
      </w:r>
      <w:hyperlink r:id="rId63" w:tooltip=" " w:history="1">
        <w:r>
          <w:rPr>
            <w:rStyle w:val="ad"/>
          </w:rPr>
          <w:t>http://support.huawei.com/enterprise</w:t>
        </w:r>
      </w:hyperlink>
      <w:r>
        <w:t>.</w:t>
      </w:r>
    </w:p>
    <w:p w:rsidR="00C41243" w:rsidRDefault="0055227C">
      <w:r>
        <w:t xml:space="preserve">Carrier users can obtain after-sales contact information from </w:t>
      </w:r>
      <w:hyperlink r:id="rId64" w:tooltip=" " w:history="1">
        <w:r>
          <w:rPr>
            <w:rStyle w:val="ad"/>
          </w:rPr>
          <w:t>http://carrier.huawei.com/en/</w:t>
        </w:r>
      </w:hyperlink>
      <w:r>
        <w:t>.</w:t>
      </w:r>
    </w:p>
    <w:sectPr w:rsidR="00C41243">
      <w:headerReference w:type="even" r:id="rId65"/>
      <w:headerReference w:type="default" r:id="rId66"/>
      <w:footerReference w:type="even" r:id="rId67"/>
      <w:footerReference w:type="default" r:id="rId68"/>
      <w:pgSz w:w="11907" w:h="16840" w:code="9"/>
      <w:pgMar w:top="1701" w:right="1134" w:bottom="1701" w:left="1134" w:header="567" w:footer="567" w:gutter="0"/>
      <w:cols w:space="425"/>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653" w:rsidRDefault="00590653">
      <w:pPr>
        <w:spacing w:before="0" w:after="0" w:line="240" w:lineRule="auto"/>
      </w:pPr>
      <w:r>
        <w:separator/>
      </w:r>
    </w:p>
  </w:endnote>
  <w:endnote w:type="continuationSeparator" w:id="0">
    <w:p w:rsidR="00590653" w:rsidRDefault="005906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625"/>
      <w:gridCol w:w="3990"/>
      <w:gridCol w:w="3045"/>
    </w:tblGrid>
    <w:tr w:rsidR="00C41243">
      <w:trPr>
        <w:trHeight w:val="468"/>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 PAGE </w:instrText>
          </w:r>
          <w:r>
            <w:fldChar w:fldCharType="separate"/>
          </w:r>
          <w:r>
            <w:rPr>
              <w:noProof/>
            </w:rPr>
            <w:t>xi</w:t>
          </w:r>
          <w:r>
            <w:fldChar w:fldCharType="end"/>
          </w:r>
        </w:p>
      </w:tc>
    </w:tr>
  </w:tbl>
  <w:p w:rsidR="00C41243" w:rsidRDefault="00C41243">
    <w:pPr>
      <w:pStyle w:val="Heading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68"/>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 PAGE </w:instrText>
          </w:r>
          <w:r>
            <w:fldChar w:fldCharType="separate"/>
          </w:r>
          <w:r w:rsidR="00CF770F">
            <w:rPr>
              <w:noProof/>
            </w:rPr>
            <w:t>i</w:t>
          </w:r>
          <w:r>
            <w:fldChar w:fldCharType="end"/>
          </w:r>
        </w:p>
      </w:tc>
    </w:tr>
  </w:tbl>
  <w:p w:rsidR="00C41243" w:rsidRDefault="00C41243">
    <w:pPr>
      <w:pStyle w:val="Heading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C41243">
      <w:trPr>
        <w:trHeight w:val="483"/>
      </w:trPr>
      <w:tc>
        <w:tcPr>
          <w:tcW w:w="2917"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58"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8" w:type="dxa"/>
        </w:tcPr>
        <w:p w:rsidR="00C41243" w:rsidRDefault="0055227C">
          <w:pPr>
            <w:pStyle w:val="HeadingRight"/>
          </w:pPr>
          <w:r>
            <w:fldChar w:fldCharType="begin"/>
          </w:r>
          <w:r>
            <w:instrText xml:space="preserve">PAGE  </w:instrText>
          </w:r>
          <w:r>
            <w:fldChar w:fldCharType="separate"/>
          </w:r>
          <w:r>
            <w:rPr>
              <w:noProof/>
            </w:rPr>
            <w:t>i</w:t>
          </w:r>
          <w:r>
            <w:fldChar w:fldCharType="end"/>
          </w:r>
        </w:p>
      </w:tc>
    </w:tr>
  </w:tbl>
  <w:p w:rsidR="00C41243" w:rsidRDefault="00C41243">
    <w:pPr>
      <w:pStyle w:val="Heading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7"/>
      <w:gridCol w:w="3858"/>
      <w:gridCol w:w="2918"/>
    </w:tblGrid>
    <w:tr w:rsidR="00C41243">
      <w:trPr>
        <w:trHeight w:val="483"/>
      </w:trPr>
      <w:tc>
        <w:tcPr>
          <w:tcW w:w="2917"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58"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8" w:type="dxa"/>
        </w:tcPr>
        <w:p w:rsidR="00C41243" w:rsidRDefault="0055227C">
          <w:pPr>
            <w:pStyle w:val="HeadingRight"/>
          </w:pPr>
          <w:r>
            <w:fldChar w:fldCharType="begin"/>
          </w:r>
          <w:r>
            <w:instrText xml:space="preserve">PAGE  </w:instrText>
          </w:r>
          <w:r>
            <w:fldChar w:fldCharType="separate"/>
          </w:r>
          <w:r w:rsidR="00CF770F">
            <w:rPr>
              <w:noProof/>
            </w:rPr>
            <w:t>ii</w:t>
          </w:r>
          <w:r>
            <w:fldChar w:fldCharType="end"/>
          </w:r>
        </w:p>
      </w:tc>
    </w:tr>
  </w:tbl>
  <w:p w:rsidR="00C41243" w:rsidRDefault="00C41243">
    <w:pPr>
      <w:pStyle w:val="HeadingRigh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w:instrText>
          </w:r>
          <w:r w:rsidR="00590653">
            <w:instrText xml:space="preserve">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4</w:t>
          </w:r>
          <w:r>
            <w:fldChar w:fldCharType="end"/>
          </w:r>
        </w:p>
      </w:tc>
    </w:tr>
  </w:tbl>
  <w:p w:rsidR="00C41243" w:rsidRDefault="00C41243">
    <w:pPr>
      <w:pStyle w:val="HeadingRight"/>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6</w:t>
          </w:r>
          <w:r>
            <w:fldChar w:fldCharType="end"/>
          </w:r>
        </w:p>
      </w:tc>
    </w:tr>
  </w:tbl>
  <w:p w:rsidR="00C41243" w:rsidRDefault="00C41243">
    <w:pPr>
      <w:pStyle w:val="HeadingRight"/>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w:instrText>
          </w:r>
          <w:r w:rsidR="00590653">
            <w:instrText xml:space="preserve">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12</w:t>
          </w:r>
          <w:r>
            <w:fldChar w:fldCharType="end"/>
          </w:r>
        </w:p>
      </w:tc>
    </w:tr>
  </w:tbl>
  <w:p w:rsidR="00C41243" w:rsidRDefault="00C41243">
    <w:pPr>
      <w:pStyle w:val="HeadingRight"/>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19</w:t>
          </w:r>
          <w:r>
            <w:fldChar w:fldCharType="end"/>
          </w:r>
        </w:p>
      </w:tc>
    </w:tr>
  </w:tbl>
  <w:p w:rsidR="00C41243" w:rsidRDefault="00C41243">
    <w:pPr>
      <w:pStyle w:val="HeadingRight"/>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38</w:t>
          </w:r>
          <w:r>
            <w:fldChar w:fldCharType="end"/>
          </w:r>
        </w:p>
      </w:tc>
    </w:tr>
  </w:tbl>
  <w:p w:rsidR="00C41243" w:rsidRDefault="00C41243">
    <w:pPr>
      <w:pStyle w:val="HeadingRight"/>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Pr>
              <w:noProof/>
            </w:rPr>
            <w:t>i-1</w:t>
          </w:r>
          <w:r>
            <w:fldChar w:fldCharType="end"/>
          </w:r>
        </w:p>
      </w:tc>
    </w:tr>
  </w:tbl>
  <w:p w:rsidR="00C41243" w:rsidRDefault="00C41243">
    <w:pPr>
      <w:pStyle w:val="HeadingRight"/>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tblBorders>
      <w:tblLayout w:type="fixed"/>
      <w:tblLook w:val="0000" w:firstRow="0" w:lastRow="0" w:firstColumn="0" w:lastColumn="0" w:noHBand="0" w:noVBand="0"/>
    </w:tblPr>
    <w:tblGrid>
      <w:gridCol w:w="2912"/>
      <w:gridCol w:w="3841"/>
      <w:gridCol w:w="2912"/>
    </w:tblGrid>
    <w:tr w:rsidR="00C41243">
      <w:trPr>
        <w:trHeight w:val="453"/>
      </w:trPr>
      <w:tc>
        <w:tcPr>
          <w:tcW w:w="2912" w:type="dxa"/>
        </w:tcPr>
        <w:p w:rsidR="00C41243" w:rsidRDefault="0055227C">
          <w:pPr>
            <w:pStyle w:val="HeadingLeft"/>
          </w:pPr>
          <w:r>
            <w:rPr>
              <w:rFonts w:hint="eastAsia"/>
            </w:rPr>
            <w:t xml:space="preserve">Issue </w:t>
          </w:r>
          <w:r w:rsidR="00590653">
            <w:fldChar w:fldCharType="begin"/>
          </w:r>
          <w:r w:rsidR="00590653">
            <w:instrText xml:space="preserve"> DOCPROPERTY  DocumentVersion </w:instrText>
          </w:r>
          <w:r w:rsidR="00590653">
            <w:fldChar w:fldCharType="separate"/>
          </w:r>
          <w:r>
            <w:t>01</w:t>
          </w:r>
          <w:r w:rsidR="00590653">
            <w:fldChar w:fldCharType="end"/>
          </w:r>
          <w:r>
            <w:rPr>
              <w:rFonts w:hint="eastAsia"/>
            </w:rPr>
            <w:t xml:space="preserve"> (</w:t>
          </w:r>
          <w:r w:rsidR="00590653">
            <w:fldChar w:fldCharType="begin"/>
          </w:r>
          <w:r w:rsidR="00590653">
            <w:instrText xml:space="preserve"> DOCPROPERTY  ReleaseDate </w:instrText>
          </w:r>
          <w:r w:rsidR="00590653">
            <w:fldChar w:fldCharType="separate"/>
          </w:r>
          <w:r>
            <w:t>2023-01-28</w:t>
          </w:r>
          <w:r w:rsidR="00590653">
            <w:fldChar w:fldCharType="end"/>
          </w:r>
          <w:r>
            <w:rPr>
              <w:rFonts w:hint="eastAsia"/>
            </w:rPr>
            <w:t>)</w:t>
          </w:r>
        </w:p>
      </w:tc>
      <w:tc>
        <w:tcPr>
          <w:tcW w:w="3841" w:type="dxa"/>
        </w:tcPr>
        <w:p w:rsidR="00C41243" w:rsidRDefault="00590653">
          <w:pPr>
            <w:pStyle w:val="HeadingMiddle"/>
          </w:pPr>
          <w:r>
            <w:rPr>
              <w:bCs/>
            </w:rPr>
            <w:fldChar w:fldCharType="begin"/>
          </w:r>
          <w:r>
            <w:rPr>
              <w:bCs/>
            </w:rPr>
            <w:instrText xml:space="preserve"> DOCPROPERTY  ProprietaryDeclaration  \* MERGEFORMAT </w:instrText>
          </w:r>
          <w:r>
            <w:rPr>
              <w:bCs/>
            </w:rPr>
            <w:fldChar w:fldCharType="separate"/>
          </w:r>
          <w:r w:rsidR="0055227C">
            <w:rPr>
              <w:bCs/>
            </w:rPr>
            <w:t>Copyright</w:t>
          </w:r>
          <w:r w:rsidR="0055227C">
            <w:t xml:space="preserve"> © Huawei Technologies Co., Ltd.</w:t>
          </w:r>
          <w:r>
            <w:fldChar w:fldCharType="end"/>
          </w:r>
        </w:p>
      </w:tc>
      <w:tc>
        <w:tcPr>
          <w:tcW w:w="2912" w:type="dxa"/>
        </w:tcPr>
        <w:p w:rsidR="00C41243" w:rsidRDefault="0055227C">
          <w:pPr>
            <w:pStyle w:val="HeadingRight"/>
          </w:pPr>
          <w:r>
            <w:fldChar w:fldCharType="begin"/>
          </w:r>
          <w:r>
            <w:instrText xml:space="preserve">PAGE  </w:instrText>
          </w:r>
          <w:r>
            <w:fldChar w:fldCharType="separate"/>
          </w:r>
          <w:r w:rsidR="00CF770F">
            <w:rPr>
              <w:noProof/>
            </w:rPr>
            <w:t>40</w:t>
          </w:r>
          <w:r>
            <w:fldChar w:fldCharType="end"/>
          </w:r>
        </w:p>
      </w:tc>
    </w:tr>
  </w:tbl>
  <w:p w:rsidR="00C41243" w:rsidRDefault="00C41243">
    <w:pPr>
      <w:pStyle w:val="Heading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653" w:rsidRDefault="00590653">
      <w:pPr>
        <w:spacing w:before="0" w:after="0" w:line="240" w:lineRule="auto"/>
      </w:pPr>
      <w:r>
        <w:separator/>
      </w:r>
    </w:p>
  </w:footnote>
  <w:footnote w:type="continuationSeparator" w:id="0">
    <w:p w:rsidR="00590653" w:rsidRDefault="00590653">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C41243">
      <w:trPr>
        <w:trHeight w:val="851"/>
      </w:trPr>
      <w:tc>
        <w:tcPr>
          <w:tcW w:w="5460" w:type="dxa"/>
          <w:vAlign w:val="bottom"/>
        </w:tcPr>
        <w:p w:rsidR="00C41243" w:rsidRDefault="00C41243">
          <w:pPr>
            <w:pStyle w:val="HeadingLeft"/>
            <w:rPr>
              <w:rFonts w:cs="Times New Roman"/>
            </w:rPr>
          </w:pPr>
        </w:p>
      </w:tc>
      <w:tc>
        <w:tcPr>
          <w:tcW w:w="4200" w:type="dxa"/>
          <w:vAlign w:val="bottom"/>
        </w:tcPr>
        <w:p w:rsidR="00C41243" w:rsidRDefault="00C41243">
          <w:pPr>
            <w:pStyle w:val="HeadingRight"/>
          </w:pPr>
        </w:p>
      </w:tc>
    </w:tr>
  </w:tbl>
  <w:p w:rsidR="00C41243" w:rsidRDefault="00C41243">
    <w:pPr>
      <w:pStyle w:val="Heading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243" w:rsidRDefault="00C41243">
    <w:pPr>
      <w:pStyle w:val="Heading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1243" w:rsidRDefault="00C41243">
    <w:pPr>
      <w:pStyle w:val="Heading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"Contents" </w:instrText>
          </w:r>
          <w:r>
            <w:rPr>
              <w:noProof/>
            </w:rPr>
            <w:fldChar w:fldCharType="separate"/>
          </w:r>
          <w:r w:rsidR="0055227C">
            <w:rPr>
              <w:noProof/>
            </w:rPr>
            <w:t>Contents (Contents)</w:t>
          </w:r>
          <w:r>
            <w:rPr>
              <w:noProof/>
            </w:rPr>
            <w:fldChar w:fldCharType="end"/>
          </w:r>
        </w:p>
      </w:tc>
    </w:tr>
  </w:tbl>
  <w:p w:rsidR="00C41243" w:rsidRDefault="00C41243">
    <w:pPr>
      <w:pStyle w:val="Heading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"Contents" </w:instrText>
          </w:r>
          <w:r>
            <w:rPr>
              <w:noProof/>
            </w:rPr>
            <w:fldChar w:fldCharType="separate"/>
          </w:r>
          <w:r w:rsidR="00CF770F">
            <w:rPr>
              <w:noProof/>
            </w:rPr>
            <w:t>Contents</w:t>
          </w:r>
          <w:r>
            <w:rPr>
              <w:noProof/>
            </w:rPr>
            <w:fldChar w:fldCharType="end"/>
          </w:r>
        </w:p>
      </w:tc>
    </w:tr>
  </w:tbl>
  <w:p w:rsidR="00C41243" w:rsidRDefault="00C41243">
    <w:pPr>
      <w:pStyle w:val="Heading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5460"/>
      <w:gridCol w:w="4200"/>
    </w:tblGrid>
    <w:tr w:rsidR="00C41243">
      <w:trPr>
        <w:trHeight w:val="851"/>
      </w:trPr>
      <w:tc>
        <w:tcPr>
          <w:tcW w:w="5460" w:type="dxa"/>
          <w:vAlign w:val="bottom"/>
        </w:tcPr>
        <w:p w:rsidR="00C41243" w:rsidRDefault="00C41243">
          <w:pPr>
            <w:pStyle w:val="HeadingLeft"/>
            <w:rPr>
              <w:rFonts w:cs="Times New Roman"/>
            </w:rPr>
          </w:pPr>
        </w:p>
      </w:tc>
      <w:tc>
        <w:tcPr>
          <w:tcW w:w="4200" w:type="dxa"/>
          <w:vAlign w:val="bottom"/>
        </w:tcPr>
        <w:p w:rsidR="00C41243" w:rsidRDefault="00C41243">
          <w:pPr>
            <w:pStyle w:val="HeadingRight"/>
          </w:pPr>
        </w:p>
      </w:tc>
    </w:tr>
  </w:tbl>
  <w:p w:rsidR="00C41243" w:rsidRDefault="00C41243">
    <w:pPr>
      <w:pStyle w:val="Heading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1 </w:t>
          </w:r>
          <w:r>
            <w:rPr>
              <w:noProof/>
            </w:rPr>
            <w:fldChar w:fldCharType="end"/>
          </w:r>
          <w:r>
            <w:rPr>
              <w:noProof/>
            </w:rPr>
            <w:fldChar w:fldCharType="begin"/>
          </w:r>
          <w:r>
            <w:rPr>
              <w:noProof/>
            </w:rPr>
            <w:instrText xml:space="preserve"> STYLEREF  "1"  </w:instrText>
          </w:r>
          <w:r>
            <w:rPr>
              <w:noProof/>
            </w:rPr>
            <w:fldChar w:fldCharType="separate"/>
          </w:r>
          <w:r w:rsidR="00CF770F">
            <w:rPr>
              <w:noProof/>
            </w:rPr>
            <w:t>Before You Start</w:t>
          </w:r>
          <w:r>
            <w:rPr>
              <w:noProof/>
            </w:rPr>
            <w:fldChar w:fldCharType="end"/>
          </w:r>
        </w:p>
      </w:tc>
    </w:tr>
  </w:tbl>
  <w:p w:rsidR="00C41243" w:rsidRDefault="00C41243">
    <w:pPr>
      <w:pStyle w:val="Heading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CF770F">
            <w:rPr>
              <w:noProof/>
            </w:rPr>
            <w:t>Upgrade Process</w:t>
          </w:r>
          <w:r>
            <w:rPr>
              <w:noProof/>
            </w:rPr>
            <w:fldChar w:fldCharType="end"/>
          </w:r>
        </w:p>
      </w:tc>
    </w:tr>
  </w:tbl>
  <w:p w:rsidR="00C41243" w:rsidRDefault="00C41243">
    <w:pPr>
      <w:pStyle w:val="HeadingRigh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3 </w:t>
          </w:r>
          <w:r>
            <w:rPr>
              <w:noProof/>
            </w:rPr>
            <w:fldChar w:fldCharType="end"/>
          </w:r>
          <w:r>
            <w:rPr>
              <w:noProof/>
            </w:rPr>
            <w:fldChar w:fldCharType="begin"/>
          </w:r>
          <w:r>
            <w:rPr>
              <w:noProof/>
            </w:rPr>
            <w:instrText xml:space="preserve"> STYLEREF  "1"  </w:instrText>
          </w:r>
          <w:r>
            <w:rPr>
              <w:noProof/>
            </w:rPr>
            <w:fldChar w:fldCharType="separate"/>
          </w:r>
          <w:r w:rsidR="00CF770F">
            <w:rPr>
              <w:noProof/>
            </w:rPr>
            <w:t>Preparing for Installation</w:t>
          </w:r>
          <w:r>
            <w:rPr>
              <w:noProof/>
            </w:rPr>
            <w:fldChar w:fldCharType="end"/>
          </w:r>
        </w:p>
      </w:tc>
    </w:tr>
  </w:tbl>
  <w:p w:rsidR="00C41243" w:rsidRDefault="00C41243">
    <w:pPr>
      <w:pStyle w:val="HeadingRigh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4 </w:t>
          </w:r>
          <w:r>
            <w:rPr>
              <w:noProof/>
            </w:rPr>
            <w:fldChar w:fldCharType="end"/>
          </w:r>
          <w:r>
            <w:rPr>
              <w:noProof/>
            </w:rPr>
            <w:fldChar w:fldCharType="begin"/>
          </w:r>
          <w:r>
            <w:rPr>
              <w:noProof/>
            </w:rPr>
            <w:instrText xml:space="preserve"> STYLEREF  "1"  </w:instrText>
          </w:r>
          <w:r>
            <w:rPr>
              <w:noProof/>
            </w:rPr>
            <w:fldChar w:fldCharType="separate"/>
          </w:r>
          <w:r w:rsidR="00CF770F">
            <w:rPr>
              <w:noProof/>
            </w:rPr>
            <w:t>Upgrade Procedure</w:t>
          </w:r>
          <w:r>
            <w:rPr>
              <w:noProof/>
            </w:rPr>
            <w:fldChar w:fldCharType="end"/>
          </w:r>
        </w:p>
      </w:tc>
    </w:tr>
  </w:tbl>
  <w:p w:rsidR="00C41243" w:rsidRDefault="00C41243">
    <w:pPr>
      <w:pStyle w:val="HeadingRigh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5 </w:t>
          </w:r>
          <w:r>
            <w:rPr>
              <w:noProof/>
            </w:rPr>
            <w:fldChar w:fldCharType="end"/>
          </w:r>
          <w:r>
            <w:rPr>
              <w:noProof/>
            </w:rPr>
            <w:fldChar w:fldCharType="begin"/>
          </w:r>
          <w:r>
            <w:rPr>
              <w:noProof/>
            </w:rPr>
            <w:instrText xml:space="preserve"> STYLEREF  "1"  </w:instrText>
          </w:r>
          <w:r>
            <w:rPr>
              <w:noProof/>
            </w:rPr>
            <w:fldChar w:fldCharType="separate"/>
          </w:r>
          <w:r w:rsidR="00CF770F">
            <w:rPr>
              <w:noProof/>
            </w:rPr>
            <w:t>Verifying the Installation</w:t>
          </w:r>
          <w:r>
            <w:rPr>
              <w:noProof/>
            </w:rPr>
            <w:fldChar w:fldCharType="end"/>
          </w:r>
        </w:p>
      </w:tc>
    </w:tr>
  </w:tbl>
  <w:p w:rsidR="00C41243" w:rsidRDefault="00C41243">
    <w:pPr>
      <w:pStyle w:val="Heading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55227C">
            <w:rPr>
              <w:noProof/>
            </w:rPr>
            <w:t xml:space="preserve">2 </w:t>
          </w:r>
          <w:r>
            <w:rPr>
              <w:noProof/>
            </w:rPr>
            <w:fldChar w:fldCharType="end"/>
          </w:r>
          <w:r>
            <w:rPr>
              <w:noProof/>
            </w:rPr>
            <w:fldChar w:fldCharType="begin"/>
          </w:r>
          <w:r>
            <w:rPr>
              <w:noProof/>
            </w:rPr>
            <w:instrText xml:space="preserve"> STYLEREF  "1"  </w:instrText>
          </w:r>
          <w:r>
            <w:rPr>
              <w:noProof/>
            </w:rPr>
            <w:fldChar w:fldCharType="separate"/>
          </w:r>
          <w:r w:rsidR="0055227C">
            <w:rPr>
              <w:noProof/>
            </w:rPr>
            <w:t>Procedure</w:t>
          </w:r>
          <w:r>
            <w:rPr>
              <w:noProof/>
            </w:rPr>
            <w:fldChar w:fldCharType="end"/>
          </w:r>
        </w:p>
      </w:tc>
    </w:tr>
  </w:tbl>
  <w:p w:rsidR="00C41243" w:rsidRDefault="00C41243">
    <w:pPr>
      <w:pStyle w:val="HeadingRigh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bottom w:val="single" w:sz="4" w:space="0" w:color="auto"/>
      </w:tblBorders>
      <w:tblLayout w:type="fixed"/>
      <w:tblLook w:val="0000" w:firstRow="0" w:lastRow="0" w:firstColumn="0" w:lastColumn="0" w:noHBand="0" w:noVBand="0"/>
    </w:tblPr>
    <w:tblGrid>
      <w:gridCol w:w="4830"/>
      <w:gridCol w:w="4830"/>
    </w:tblGrid>
    <w:tr w:rsidR="00C41243">
      <w:trPr>
        <w:trHeight w:val="851"/>
      </w:trPr>
      <w:tc>
        <w:tcPr>
          <w:tcW w:w="4830" w:type="dxa"/>
          <w:vAlign w:val="bottom"/>
        </w:tcPr>
        <w:p w:rsidR="00C41243" w:rsidRDefault="0055227C">
          <w:pPr>
            <w:pStyle w:val="HeadingLeft"/>
          </w:pPr>
          <w:r>
            <w:fldChar w:fldCharType="begin"/>
          </w:r>
          <w:r>
            <w:instrText xml:space="preserve"> DOCPROPERTY  "Product&amp;Project Name"</w:instrText>
          </w:r>
          <w:r>
            <w:fldChar w:fldCharType="end"/>
          </w:r>
        </w:p>
        <w:p w:rsidR="00C41243" w:rsidRDefault="00590653">
          <w:pPr>
            <w:pStyle w:val="HeadingLeft"/>
            <w:rPr>
              <w:rFonts w:cs="Times New Roman"/>
            </w:rPr>
          </w:pPr>
          <w:r>
            <w:fldChar w:fldCharType="begin"/>
          </w:r>
          <w:r>
            <w:instrText xml:space="preserve"> DOCPROPERTY  DocumentName </w:instrText>
          </w:r>
          <w:r>
            <w:fldChar w:fldCharType="separate"/>
          </w:r>
          <w:r w:rsidR="0055227C">
            <w:t>HoloSens SDC 10.0.0.SPC200 Upgrade Guide</w:t>
          </w:r>
          <w:r>
            <w:fldChar w:fldCharType="end"/>
          </w:r>
        </w:p>
      </w:tc>
      <w:tc>
        <w:tcPr>
          <w:tcW w:w="4830" w:type="dxa"/>
          <w:vAlign w:val="bottom"/>
        </w:tcPr>
        <w:p w:rsidR="00C41243" w:rsidRDefault="00590653">
          <w:pPr>
            <w:pStyle w:val="HeadingRight"/>
          </w:pPr>
          <w:r>
            <w:rPr>
              <w:noProof/>
            </w:rPr>
            <w:fldChar w:fldCharType="begin"/>
          </w:r>
          <w:r>
            <w:rPr>
              <w:noProof/>
            </w:rPr>
            <w:instrText xml:space="preserve"> STYLEREF  "1" \n  \* MERGEFORMAT </w:instrText>
          </w:r>
          <w:r>
            <w:rPr>
              <w:noProof/>
            </w:rPr>
            <w:fldChar w:fldCharType="separate"/>
          </w:r>
          <w:r w:rsidR="00CF770F">
            <w:rPr>
              <w:noProof/>
            </w:rPr>
            <w:t xml:space="preserve">6 </w:t>
          </w:r>
          <w:r>
            <w:rPr>
              <w:noProof/>
            </w:rPr>
            <w:fldChar w:fldCharType="end"/>
          </w:r>
          <w:r>
            <w:rPr>
              <w:noProof/>
            </w:rPr>
            <w:fldChar w:fldCharType="begin"/>
          </w:r>
          <w:r>
            <w:rPr>
              <w:noProof/>
            </w:rPr>
            <w:instrText xml:space="preserve"> STYLEREF  "1"  </w:instrText>
          </w:r>
          <w:r>
            <w:rPr>
              <w:noProof/>
            </w:rPr>
            <w:fldChar w:fldCharType="separate"/>
          </w:r>
          <w:r w:rsidR="00CF770F">
            <w:rPr>
              <w:noProof/>
            </w:rPr>
            <w:t>FAQs</w:t>
          </w:r>
          <w:r>
            <w:rPr>
              <w:noProof/>
            </w:rPr>
            <w:fldChar w:fldCharType="end"/>
          </w:r>
        </w:p>
      </w:tc>
    </w:tr>
  </w:tbl>
  <w:p w:rsidR="00C41243" w:rsidRDefault="00C41243">
    <w:pPr>
      <w:pStyle w:val="Heading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A0F9D2"/>
    <w:lvl w:ilvl="0">
      <w:start w:val="1"/>
      <w:numFmt w:val="decimal"/>
      <w:pStyle w:val="5"/>
      <w:lvlText w:val="%1."/>
      <w:lvlJc w:val="left"/>
      <w:pPr>
        <w:tabs>
          <w:tab w:val="num" w:pos="2040"/>
        </w:tabs>
        <w:ind w:left="2040" w:hanging="360"/>
      </w:pPr>
    </w:lvl>
  </w:abstractNum>
  <w:abstractNum w:abstractNumId="1" w15:restartNumberingAfterBreak="0">
    <w:nsid w:val="FFFFFF7D"/>
    <w:multiLevelType w:val="singleLevel"/>
    <w:tmpl w:val="B67E9368"/>
    <w:lvl w:ilvl="0">
      <w:start w:val="1"/>
      <w:numFmt w:val="decimal"/>
      <w:pStyle w:val="4"/>
      <w:lvlText w:val="%1."/>
      <w:lvlJc w:val="left"/>
      <w:pPr>
        <w:tabs>
          <w:tab w:val="num" w:pos="1620"/>
        </w:tabs>
        <w:ind w:left="1620" w:hanging="360"/>
      </w:pPr>
    </w:lvl>
  </w:abstractNum>
  <w:abstractNum w:abstractNumId="2" w15:restartNumberingAfterBreak="0">
    <w:nsid w:val="FFFFFF7E"/>
    <w:multiLevelType w:val="singleLevel"/>
    <w:tmpl w:val="B3569E6A"/>
    <w:lvl w:ilvl="0">
      <w:start w:val="1"/>
      <w:numFmt w:val="decimal"/>
      <w:pStyle w:val="3"/>
      <w:lvlText w:val="%1."/>
      <w:lvlJc w:val="left"/>
      <w:pPr>
        <w:tabs>
          <w:tab w:val="num" w:pos="1200"/>
        </w:tabs>
        <w:ind w:left="1200" w:hanging="360"/>
      </w:pPr>
    </w:lvl>
  </w:abstractNum>
  <w:abstractNum w:abstractNumId="3" w15:restartNumberingAfterBreak="0">
    <w:nsid w:val="FFFFFF7F"/>
    <w:multiLevelType w:val="singleLevel"/>
    <w:tmpl w:val="C380AB64"/>
    <w:lvl w:ilvl="0">
      <w:start w:val="1"/>
      <w:numFmt w:val="decimal"/>
      <w:pStyle w:val="2"/>
      <w:lvlText w:val="%1."/>
      <w:lvlJc w:val="left"/>
      <w:pPr>
        <w:tabs>
          <w:tab w:val="num" w:pos="780"/>
        </w:tabs>
        <w:ind w:left="780" w:hanging="360"/>
      </w:pPr>
    </w:lvl>
  </w:abstractNum>
  <w:abstractNum w:abstractNumId="4" w15:restartNumberingAfterBreak="0">
    <w:nsid w:val="FFFFFF80"/>
    <w:multiLevelType w:val="singleLevel"/>
    <w:tmpl w:val="5540CDCC"/>
    <w:lvl w:ilvl="0">
      <w:start w:val="1"/>
      <w:numFmt w:val="bullet"/>
      <w:pStyle w:val="50"/>
      <w:lvlText w:val=""/>
      <w:lvlJc w:val="left"/>
      <w:pPr>
        <w:tabs>
          <w:tab w:val="num" w:pos="2040"/>
        </w:tabs>
        <w:ind w:left="2040" w:hanging="360"/>
      </w:pPr>
      <w:rPr>
        <w:rFonts w:ascii="Wingdings" w:hAnsi="Wingdings" w:hint="default"/>
      </w:rPr>
    </w:lvl>
  </w:abstractNum>
  <w:abstractNum w:abstractNumId="5" w15:restartNumberingAfterBreak="0">
    <w:nsid w:val="FFFFFF81"/>
    <w:multiLevelType w:val="singleLevel"/>
    <w:tmpl w:val="62AAB2E4"/>
    <w:lvl w:ilvl="0">
      <w:start w:val="1"/>
      <w:numFmt w:val="bullet"/>
      <w:pStyle w:val="40"/>
      <w:lvlText w:val=""/>
      <w:lvlJc w:val="left"/>
      <w:pPr>
        <w:tabs>
          <w:tab w:val="num" w:pos="1620"/>
        </w:tabs>
        <w:ind w:left="1620" w:hanging="360"/>
      </w:pPr>
      <w:rPr>
        <w:rFonts w:ascii="Wingdings" w:hAnsi="Wingdings" w:hint="default"/>
      </w:rPr>
    </w:lvl>
  </w:abstractNum>
  <w:abstractNum w:abstractNumId="6" w15:restartNumberingAfterBreak="0">
    <w:nsid w:val="FFFFFF82"/>
    <w:multiLevelType w:val="singleLevel"/>
    <w:tmpl w:val="82CC6F5A"/>
    <w:lvl w:ilvl="0">
      <w:start w:val="1"/>
      <w:numFmt w:val="bullet"/>
      <w:pStyle w:val="30"/>
      <w:lvlText w:val=""/>
      <w:lvlJc w:val="left"/>
      <w:pPr>
        <w:tabs>
          <w:tab w:val="num" w:pos="1200"/>
        </w:tabs>
        <w:ind w:left="1200" w:hanging="360"/>
      </w:pPr>
      <w:rPr>
        <w:rFonts w:ascii="Wingdings" w:hAnsi="Wingdings" w:hint="default"/>
      </w:rPr>
    </w:lvl>
  </w:abstractNum>
  <w:abstractNum w:abstractNumId="7" w15:restartNumberingAfterBreak="0">
    <w:nsid w:val="FFFFFF83"/>
    <w:multiLevelType w:val="singleLevel"/>
    <w:tmpl w:val="8CEEF62C"/>
    <w:lvl w:ilvl="0">
      <w:start w:val="1"/>
      <w:numFmt w:val="bullet"/>
      <w:pStyle w:val="20"/>
      <w:lvlText w:val=""/>
      <w:lvlJc w:val="left"/>
      <w:pPr>
        <w:tabs>
          <w:tab w:val="num" w:pos="780"/>
        </w:tabs>
        <w:ind w:left="780" w:hanging="360"/>
      </w:pPr>
      <w:rPr>
        <w:rFonts w:ascii="Wingdings" w:hAnsi="Wingdings" w:hint="default"/>
      </w:rPr>
    </w:lvl>
  </w:abstractNum>
  <w:abstractNum w:abstractNumId="8" w15:restartNumberingAfterBreak="0">
    <w:nsid w:val="FFFFFF88"/>
    <w:multiLevelType w:val="singleLevel"/>
    <w:tmpl w:val="DA3EF886"/>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95B607E8"/>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EDB2900"/>
    <w:multiLevelType w:val="hybridMultilevel"/>
    <w:tmpl w:val="1698331E"/>
    <w:lvl w:ilvl="0" w:tplc="07B6502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tplc="2CDA2B1C">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tplc="47120174">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tplc="2F845538">
      <w:start w:val="1"/>
      <w:numFmt w:val="bullet"/>
      <w:lvlText w:val=""/>
      <w:lvlJc w:val="left"/>
      <w:pPr>
        <w:tabs>
          <w:tab w:val="num" w:pos="1680"/>
        </w:tabs>
        <w:ind w:left="1680" w:hanging="420"/>
      </w:pPr>
      <w:rPr>
        <w:rFonts w:ascii="Wingdings" w:hAnsi="Wingdings" w:cs="Wingdings" w:hint="default"/>
      </w:rPr>
    </w:lvl>
    <w:lvl w:ilvl="4" w:tplc="C8920166">
      <w:start w:val="1"/>
      <w:numFmt w:val="bullet"/>
      <w:lvlText w:val=""/>
      <w:lvlJc w:val="left"/>
      <w:pPr>
        <w:tabs>
          <w:tab w:val="num" w:pos="2100"/>
        </w:tabs>
        <w:ind w:left="2100" w:hanging="420"/>
      </w:pPr>
      <w:rPr>
        <w:rFonts w:ascii="Wingdings" w:hAnsi="Wingdings" w:cs="Wingdings" w:hint="default"/>
      </w:rPr>
    </w:lvl>
    <w:lvl w:ilvl="5" w:tplc="F1F25530">
      <w:start w:val="1"/>
      <w:numFmt w:val="bullet"/>
      <w:lvlText w:val=""/>
      <w:lvlJc w:val="left"/>
      <w:pPr>
        <w:tabs>
          <w:tab w:val="num" w:pos="2520"/>
        </w:tabs>
        <w:ind w:left="2520" w:hanging="420"/>
      </w:pPr>
      <w:rPr>
        <w:rFonts w:ascii="Wingdings" w:hAnsi="Wingdings" w:cs="Wingdings" w:hint="default"/>
      </w:rPr>
    </w:lvl>
    <w:lvl w:ilvl="6" w:tplc="8FC274E0">
      <w:start w:val="1"/>
      <w:numFmt w:val="bullet"/>
      <w:lvlText w:val=""/>
      <w:lvlJc w:val="left"/>
      <w:pPr>
        <w:tabs>
          <w:tab w:val="num" w:pos="2940"/>
        </w:tabs>
        <w:ind w:left="2940" w:hanging="420"/>
      </w:pPr>
      <w:rPr>
        <w:rFonts w:ascii="Wingdings" w:hAnsi="Wingdings" w:cs="Wingdings" w:hint="default"/>
      </w:rPr>
    </w:lvl>
    <w:lvl w:ilvl="7" w:tplc="56EC017C">
      <w:start w:val="1"/>
      <w:numFmt w:val="bullet"/>
      <w:lvlText w:val=""/>
      <w:lvlJc w:val="left"/>
      <w:pPr>
        <w:tabs>
          <w:tab w:val="num" w:pos="3360"/>
        </w:tabs>
        <w:ind w:left="3360" w:hanging="420"/>
      </w:pPr>
      <w:rPr>
        <w:rFonts w:ascii="Wingdings" w:hAnsi="Wingdings" w:cs="Wingdings" w:hint="default"/>
      </w:rPr>
    </w:lvl>
    <w:lvl w:ilvl="8" w:tplc="6F4ADCBE">
      <w:start w:val="1"/>
      <w:numFmt w:val="bullet"/>
      <w:lvlText w:val=""/>
      <w:lvlJc w:val="left"/>
      <w:pPr>
        <w:tabs>
          <w:tab w:val="num" w:pos="3780"/>
        </w:tabs>
        <w:ind w:left="3780" w:hanging="420"/>
      </w:pPr>
      <w:rPr>
        <w:rFonts w:ascii="Wingdings" w:hAnsi="Wingdings" w:cs="Wingdings" w:hint="default"/>
      </w:rPr>
    </w:lvl>
  </w:abstractNum>
  <w:abstractNum w:abstractNumId="11" w15:restartNumberingAfterBreak="0">
    <w:nsid w:val="13A674F3"/>
    <w:multiLevelType w:val="hybridMultilevel"/>
    <w:tmpl w:val="04DAA2B6"/>
    <w:lvl w:ilvl="0" w:tplc="4F447CA6">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plc="5B6C9D90" w:tentative="1">
      <w:start w:val="1"/>
      <w:numFmt w:val="bullet"/>
      <w:lvlText w:val=""/>
      <w:lvlJc w:val="left"/>
      <w:pPr>
        <w:tabs>
          <w:tab w:val="num" w:pos="840"/>
        </w:tabs>
        <w:ind w:left="840" w:hanging="420"/>
      </w:pPr>
      <w:rPr>
        <w:rFonts w:ascii="Wingdings" w:hAnsi="Wingdings" w:hint="default"/>
      </w:rPr>
    </w:lvl>
    <w:lvl w:ilvl="2" w:tplc="463864BA" w:tentative="1">
      <w:start w:val="1"/>
      <w:numFmt w:val="bullet"/>
      <w:lvlText w:val=""/>
      <w:lvlJc w:val="left"/>
      <w:pPr>
        <w:tabs>
          <w:tab w:val="num" w:pos="1260"/>
        </w:tabs>
        <w:ind w:left="1260" w:hanging="420"/>
      </w:pPr>
      <w:rPr>
        <w:rFonts w:ascii="Wingdings" w:hAnsi="Wingdings" w:hint="default"/>
      </w:rPr>
    </w:lvl>
    <w:lvl w:ilvl="3" w:tplc="AF88A412" w:tentative="1">
      <w:start w:val="1"/>
      <w:numFmt w:val="bullet"/>
      <w:lvlText w:val=""/>
      <w:lvlJc w:val="left"/>
      <w:pPr>
        <w:tabs>
          <w:tab w:val="num" w:pos="1680"/>
        </w:tabs>
        <w:ind w:left="1680" w:hanging="420"/>
      </w:pPr>
      <w:rPr>
        <w:rFonts w:ascii="Wingdings" w:hAnsi="Wingdings" w:hint="default"/>
      </w:rPr>
    </w:lvl>
    <w:lvl w:ilvl="4" w:tplc="AEBE1E8E" w:tentative="1">
      <w:start w:val="1"/>
      <w:numFmt w:val="bullet"/>
      <w:lvlText w:val=""/>
      <w:lvlJc w:val="left"/>
      <w:pPr>
        <w:tabs>
          <w:tab w:val="num" w:pos="2100"/>
        </w:tabs>
        <w:ind w:left="2100" w:hanging="420"/>
      </w:pPr>
      <w:rPr>
        <w:rFonts w:ascii="Wingdings" w:hAnsi="Wingdings" w:hint="default"/>
      </w:rPr>
    </w:lvl>
    <w:lvl w:ilvl="5" w:tplc="A7CEFC74" w:tentative="1">
      <w:start w:val="1"/>
      <w:numFmt w:val="bullet"/>
      <w:lvlText w:val=""/>
      <w:lvlJc w:val="left"/>
      <w:pPr>
        <w:tabs>
          <w:tab w:val="num" w:pos="2520"/>
        </w:tabs>
        <w:ind w:left="2520" w:hanging="420"/>
      </w:pPr>
      <w:rPr>
        <w:rFonts w:ascii="Wingdings" w:hAnsi="Wingdings" w:hint="default"/>
      </w:rPr>
    </w:lvl>
    <w:lvl w:ilvl="6" w:tplc="916EA006" w:tentative="1">
      <w:start w:val="1"/>
      <w:numFmt w:val="bullet"/>
      <w:lvlText w:val=""/>
      <w:lvlJc w:val="left"/>
      <w:pPr>
        <w:tabs>
          <w:tab w:val="num" w:pos="2940"/>
        </w:tabs>
        <w:ind w:left="2940" w:hanging="420"/>
      </w:pPr>
      <w:rPr>
        <w:rFonts w:ascii="Wingdings" w:hAnsi="Wingdings" w:hint="default"/>
      </w:rPr>
    </w:lvl>
    <w:lvl w:ilvl="7" w:tplc="B0926E62" w:tentative="1">
      <w:start w:val="1"/>
      <w:numFmt w:val="bullet"/>
      <w:lvlText w:val=""/>
      <w:lvlJc w:val="left"/>
      <w:pPr>
        <w:tabs>
          <w:tab w:val="num" w:pos="3360"/>
        </w:tabs>
        <w:ind w:left="3360" w:hanging="420"/>
      </w:pPr>
      <w:rPr>
        <w:rFonts w:ascii="Wingdings" w:hAnsi="Wingdings" w:hint="default"/>
      </w:rPr>
    </w:lvl>
    <w:lvl w:ilvl="8" w:tplc="00260F68"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171657A1"/>
    <w:multiLevelType w:val="multilevel"/>
    <w:tmpl w:val="C83423D0"/>
    <w:lvl w:ilvl="0">
      <w:start w:val="1"/>
      <w:numFmt w:val="decimal"/>
      <w:pStyle w:val="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1"/>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1"/>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41"/>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51"/>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Text w:val=""/>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3" w15:restartNumberingAfterBreak="0">
    <w:nsid w:val="23B92005"/>
    <w:multiLevelType w:val="hybridMultilevel"/>
    <w:tmpl w:val="F5E05ACC"/>
    <w:lvl w:ilvl="0" w:tplc="4A3EABD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plc="D6586BE6" w:tentative="1">
      <w:start w:val="1"/>
      <w:numFmt w:val="bullet"/>
      <w:lvlText w:val=""/>
      <w:lvlJc w:val="left"/>
      <w:pPr>
        <w:tabs>
          <w:tab w:val="num" w:pos="840"/>
        </w:tabs>
        <w:ind w:left="840" w:hanging="420"/>
      </w:pPr>
      <w:rPr>
        <w:rFonts w:ascii="Wingdings" w:hAnsi="Wingdings" w:hint="default"/>
      </w:rPr>
    </w:lvl>
    <w:lvl w:ilvl="2" w:tplc="B380BD32" w:tentative="1">
      <w:start w:val="1"/>
      <w:numFmt w:val="bullet"/>
      <w:lvlText w:val=""/>
      <w:lvlJc w:val="left"/>
      <w:pPr>
        <w:tabs>
          <w:tab w:val="num" w:pos="1260"/>
        </w:tabs>
        <w:ind w:left="1260" w:hanging="420"/>
      </w:pPr>
      <w:rPr>
        <w:rFonts w:ascii="Wingdings" w:hAnsi="Wingdings" w:hint="default"/>
      </w:rPr>
    </w:lvl>
    <w:lvl w:ilvl="3" w:tplc="B3D8E7E8" w:tentative="1">
      <w:start w:val="1"/>
      <w:numFmt w:val="bullet"/>
      <w:lvlText w:val=""/>
      <w:lvlJc w:val="left"/>
      <w:pPr>
        <w:tabs>
          <w:tab w:val="num" w:pos="1680"/>
        </w:tabs>
        <w:ind w:left="1680" w:hanging="420"/>
      </w:pPr>
      <w:rPr>
        <w:rFonts w:ascii="Wingdings" w:hAnsi="Wingdings" w:hint="default"/>
      </w:rPr>
    </w:lvl>
    <w:lvl w:ilvl="4" w:tplc="3ECC6366" w:tentative="1">
      <w:start w:val="1"/>
      <w:numFmt w:val="bullet"/>
      <w:lvlText w:val=""/>
      <w:lvlJc w:val="left"/>
      <w:pPr>
        <w:tabs>
          <w:tab w:val="num" w:pos="2100"/>
        </w:tabs>
        <w:ind w:left="2100" w:hanging="420"/>
      </w:pPr>
      <w:rPr>
        <w:rFonts w:ascii="Wingdings" w:hAnsi="Wingdings" w:hint="default"/>
      </w:rPr>
    </w:lvl>
    <w:lvl w:ilvl="5" w:tplc="A5B83808" w:tentative="1">
      <w:start w:val="1"/>
      <w:numFmt w:val="bullet"/>
      <w:lvlText w:val=""/>
      <w:lvlJc w:val="left"/>
      <w:pPr>
        <w:tabs>
          <w:tab w:val="num" w:pos="2520"/>
        </w:tabs>
        <w:ind w:left="2520" w:hanging="420"/>
      </w:pPr>
      <w:rPr>
        <w:rFonts w:ascii="Wingdings" w:hAnsi="Wingdings" w:hint="default"/>
      </w:rPr>
    </w:lvl>
    <w:lvl w:ilvl="6" w:tplc="EA94DFC8" w:tentative="1">
      <w:start w:val="1"/>
      <w:numFmt w:val="bullet"/>
      <w:lvlText w:val=""/>
      <w:lvlJc w:val="left"/>
      <w:pPr>
        <w:tabs>
          <w:tab w:val="num" w:pos="2940"/>
        </w:tabs>
        <w:ind w:left="2940" w:hanging="420"/>
      </w:pPr>
      <w:rPr>
        <w:rFonts w:ascii="Wingdings" w:hAnsi="Wingdings" w:hint="default"/>
      </w:rPr>
    </w:lvl>
    <w:lvl w:ilvl="7" w:tplc="8FAC304C" w:tentative="1">
      <w:start w:val="1"/>
      <w:numFmt w:val="bullet"/>
      <w:lvlText w:val=""/>
      <w:lvlJc w:val="left"/>
      <w:pPr>
        <w:tabs>
          <w:tab w:val="num" w:pos="3360"/>
        </w:tabs>
        <w:ind w:left="3360" w:hanging="420"/>
      </w:pPr>
      <w:rPr>
        <w:rFonts w:ascii="Wingdings" w:hAnsi="Wingdings" w:hint="default"/>
      </w:rPr>
    </w:lvl>
    <w:lvl w:ilvl="8" w:tplc="53F2EF8A"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1C973A7"/>
    <w:multiLevelType w:val="hybridMultilevel"/>
    <w:tmpl w:val="FE2CA48E"/>
    <w:lvl w:ilvl="0" w:tplc="70086B6A">
      <w:start w:val="1"/>
      <w:numFmt w:val="decimal"/>
      <w:lvlRestart w:val="0"/>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plc="4F827E2C" w:tentative="1">
      <w:start w:val="1"/>
      <w:numFmt w:val="lowerLetter"/>
      <w:lvlText w:val="%2)"/>
      <w:lvlJc w:val="left"/>
      <w:pPr>
        <w:tabs>
          <w:tab w:val="num" w:pos="840"/>
        </w:tabs>
        <w:ind w:left="840" w:hanging="420"/>
      </w:pPr>
    </w:lvl>
    <w:lvl w:ilvl="2" w:tplc="DF80E054" w:tentative="1">
      <w:start w:val="1"/>
      <w:numFmt w:val="lowerRoman"/>
      <w:lvlText w:val="%3."/>
      <w:lvlJc w:val="right"/>
      <w:pPr>
        <w:tabs>
          <w:tab w:val="num" w:pos="1260"/>
        </w:tabs>
        <w:ind w:left="1260" w:hanging="420"/>
      </w:pPr>
    </w:lvl>
    <w:lvl w:ilvl="3" w:tplc="B20A9D92" w:tentative="1">
      <w:start w:val="1"/>
      <w:numFmt w:val="decimal"/>
      <w:lvlText w:val="%4."/>
      <w:lvlJc w:val="left"/>
      <w:pPr>
        <w:tabs>
          <w:tab w:val="num" w:pos="1680"/>
        </w:tabs>
        <w:ind w:left="1680" w:hanging="420"/>
      </w:pPr>
    </w:lvl>
    <w:lvl w:ilvl="4" w:tplc="7A34B950" w:tentative="1">
      <w:start w:val="1"/>
      <w:numFmt w:val="lowerLetter"/>
      <w:lvlText w:val="%5)"/>
      <w:lvlJc w:val="left"/>
      <w:pPr>
        <w:tabs>
          <w:tab w:val="num" w:pos="2100"/>
        </w:tabs>
        <w:ind w:left="2100" w:hanging="420"/>
      </w:pPr>
    </w:lvl>
    <w:lvl w:ilvl="5" w:tplc="E7AAF1D8" w:tentative="1">
      <w:start w:val="1"/>
      <w:numFmt w:val="lowerRoman"/>
      <w:pStyle w:val="BlockLabelinAppendix"/>
      <w:lvlText w:val="%6."/>
      <w:lvlJc w:val="right"/>
      <w:pPr>
        <w:tabs>
          <w:tab w:val="num" w:pos="2520"/>
        </w:tabs>
        <w:ind w:left="2520" w:hanging="420"/>
      </w:pPr>
    </w:lvl>
    <w:lvl w:ilvl="6" w:tplc="AAB2E1DE" w:tentative="1">
      <w:start w:val="1"/>
      <w:numFmt w:val="decimal"/>
      <w:lvlText w:val="%7."/>
      <w:lvlJc w:val="left"/>
      <w:pPr>
        <w:tabs>
          <w:tab w:val="num" w:pos="2940"/>
        </w:tabs>
        <w:ind w:left="2940" w:hanging="420"/>
      </w:pPr>
    </w:lvl>
    <w:lvl w:ilvl="7" w:tplc="B01829EE" w:tentative="1">
      <w:start w:val="1"/>
      <w:numFmt w:val="lowerLetter"/>
      <w:lvlText w:val="%8)"/>
      <w:lvlJc w:val="left"/>
      <w:pPr>
        <w:tabs>
          <w:tab w:val="num" w:pos="3360"/>
        </w:tabs>
        <w:ind w:left="3360" w:hanging="420"/>
      </w:pPr>
    </w:lvl>
    <w:lvl w:ilvl="8" w:tplc="19BA4382" w:tentative="1">
      <w:start w:val="1"/>
      <w:numFmt w:val="lowerRoman"/>
      <w:lvlText w:val="%9."/>
      <w:lvlJc w:val="right"/>
      <w:pPr>
        <w:tabs>
          <w:tab w:val="num" w:pos="3780"/>
        </w:tabs>
        <w:ind w:left="3780" w:hanging="420"/>
      </w:pPr>
    </w:lvl>
  </w:abstractNum>
  <w:abstractNum w:abstractNumId="16" w15:restartNumberingAfterBreak="0">
    <w:nsid w:val="41C973A8"/>
    <w:multiLevelType w:val="hybridMultilevel"/>
    <w:tmpl w:val="FE2CA49E"/>
    <w:lvl w:ilvl="0" w:tplc="411AF176">
      <w:start w:val="1"/>
      <w:numFmt w:val="decimal"/>
      <w:lvlRestart w:val="0"/>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plc="D8F8584C" w:tentative="1">
      <w:start w:val="1"/>
      <w:numFmt w:val="lowerLetter"/>
      <w:lvlText w:val="%2)"/>
      <w:lvlJc w:val="left"/>
      <w:pPr>
        <w:tabs>
          <w:tab w:val="num" w:pos="840"/>
        </w:tabs>
        <w:ind w:left="840" w:hanging="420"/>
      </w:pPr>
    </w:lvl>
    <w:lvl w:ilvl="2" w:tplc="E4DA2FDC" w:tentative="1">
      <w:start w:val="1"/>
      <w:numFmt w:val="lowerRoman"/>
      <w:lvlText w:val="%3."/>
      <w:lvlJc w:val="right"/>
      <w:pPr>
        <w:tabs>
          <w:tab w:val="num" w:pos="1260"/>
        </w:tabs>
        <w:ind w:left="1260" w:hanging="420"/>
      </w:pPr>
    </w:lvl>
    <w:lvl w:ilvl="3" w:tplc="5914C66A" w:tentative="1">
      <w:start w:val="1"/>
      <w:numFmt w:val="decimal"/>
      <w:lvlText w:val="%4."/>
      <w:lvlJc w:val="left"/>
      <w:pPr>
        <w:tabs>
          <w:tab w:val="num" w:pos="1680"/>
        </w:tabs>
        <w:ind w:left="1680" w:hanging="420"/>
      </w:pPr>
    </w:lvl>
    <w:lvl w:ilvl="4" w:tplc="4D60C386" w:tentative="1">
      <w:start w:val="1"/>
      <w:numFmt w:val="lowerLetter"/>
      <w:lvlText w:val="%5)"/>
      <w:lvlJc w:val="left"/>
      <w:pPr>
        <w:tabs>
          <w:tab w:val="num" w:pos="2100"/>
        </w:tabs>
        <w:ind w:left="2100" w:hanging="420"/>
      </w:pPr>
    </w:lvl>
    <w:lvl w:ilvl="5" w:tplc="7C82F1D8" w:tentative="1">
      <w:start w:val="1"/>
      <w:numFmt w:val="lowerRoman"/>
      <w:lvlText w:val="%6."/>
      <w:lvlJc w:val="right"/>
      <w:pPr>
        <w:tabs>
          <w:tab w:val="num" w:pos="2520"/>
        </w:tabs>
        <w:ind w:left="2520" w:hanging="420"/>
      </w:pPr>
    </w:lvl>
    <w:lvl w:ilvl="6" w:tplc="6A48CC06" w:tentative="1">
      <w:start w:val="1"/>
      <w:numFmt w:val="decimal"/>
      <w:lvlText w:val="%7."/>
      <w:lvlJc w:val="left"/>
      <w:pPr>
        <w:tabs>
          <w:tab w:val="num" w:pos="2940"/>
        </w:tabs>
        <w:ind w:left="2940" w:hanging="420"/>
      </w:pPr>
    </w:lvl>
    <w:lvl w:ilvl="7" w:tplc="A104A576" w:tentative="1">
      <w:start w:val="1"/>
      <w:numFmt w:val="lowerLetter"/>
      <w:lvlText w:val="%8)"/>
      <w:lvlJc w:val="left"/>
      <w:pPr>
        <w:tabs>
          <w:tab w:val="num" w:pos="3360"/>
        </w:tabs>
        <w:ind w:left="3360" w:hanging="420"/>
      </w:pPr>
    </w:lvl>
    <w:lvl w:ilvl="8" w:tplc="394805F8" w:tentative="1">
      <w:start w:val="1"/>
      <w:numFmt w:val="lowerRoman"/>
      <w:lvlText w:val="%9."/>
      <w:lvlJc w:val="right"/>
      <w:pPr>
        <w:tabs>
          <w:tab w:val="num" w:pos="3780"/>
        </w:tabs>
        <w:ind w:left="3780" w:hanging="420"/>
      </w:pPr>
    </w:lvl>
  </w:abstractNum>
  <w:abstractNum w:abstractNumId="17" w15:restartNumberingAfterBreak="0">
    <w:nsid w:val="42A046D5"/>
    <w:multiLevelType w:val="multilevel"/>
    <w:tmpl w:val="04090023"/>
    <w:styleLink w:val="a1"/>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42CF4755"/>
    <w:multiLevelType w:val="hybridMultilevel"/>
    <w:tmpl w:val="1A940A0E"/>
    <w:lvl w:ilvl="0" w:tplc="3ED86DC4">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plc="660C6598" w:tentative="1">
      <w:start w:val="1"/>
      <w:numFmt w:val="bullet"/>
      <w:lvlText w:val=""/>
      <w:lvlJc w:val="left"/>
      <w:pPr>
        <w:tabs>
          <w:tab w:val="num" w:pos="840"/>
        </w:tabs>
        <w:ind w:left="840" w:hanging="420"/>
      </w:pPr>
      <w:rPr>
        <w:rFonts w:ascii="Wingdings" w:hAnsi="Wingdings" w:hint="default"/>
      </w:rPr>
    </w:lvl>
    <w:lvl w:ilvl="2" w:tplc="E5A239C4" w:tentative="1">
      <w:start w:val="1"/>
      <w:numFmt w:val="bullet"/>
      <w:lvlText w:val=""/>
      <w:lvlJc w:val="left"/>
      <w:pPr>
        <w:tabs>
          <w:tab w:val="num" w:pos="1260"/>
        </w:tabs>
        <w:ind w:left="1260" w:hanging="420"/>
      </w:pPr>
      <w:rPr>
        <w:rFonts w:ascii="Wingdings" w:hAnsi="Wingdings" w:hint="default"/>
      </w:rPr>
    </w:lvl>
    <w:lvl w:ilvl="3" w:tplc="A41EC04E">
      <w:start w:val="1"/>
      <w:numFmt w:val="bullet"/>
      <w:lvlText w:val=""/>
      <w:lvlJc w:val="left"/>
      <w:pPr>
        <w:tabs>
          <w:tab w:val="num" w:pos="1680"/>
        </w:tabs>
        <w:ind w:left="1680" w:hanging="420"/>
      </w:pPr>
      <w:rPr>
        <w:rFonts w:ascii="Wingdings" w:hAnsi="Wingdings" w:hint="default"/>
      </w:rPr>
    </w:lvl>
    <w:lvl w:ilvl="4" w:tplc="10D4FE84" w:tentative="1">
      <w:start w:val="1"/>
      <w:numFmt w:val="bullet"/>
      <w:lvlText w:val=""/>
      <w:lvlJc w:val="left"/>
      <w:pPr>
        <w:tabs>
          <w:tab w:val="num" w:pos="2100"/>
        </w:tabs>
        <w:ind w:left="2100" w:hanging="420"/>
      </w:pPr>
      <w:rPr>
        <w:rFonts w:ascii="Wingdings" w:hAnsi="Wingdings" w:hint="default"/>
      </w:rPr>
    </w:lvl>
    <w:lvl w:ilvl="5" w:tplc="989E7C56" w:tentative="1">
      <w:start w:val="1"/>
      <w:numFmt w:val="bullet"/>
      <w:lvlText w:val=""/>
      <w:lvlJc w:val="left"/>
      <w:pPr>
        <w:tabs>
          <w:tab w:val="num" w:pos="2520"/>
        </w:tabs>
        <w:ind w:left="2520" w:hanging="420"/>
      </w:pPr>
      <w:rPr>
        <w:rFonts w:ascii="Wingdings" w:hAnsi="Wingdings" w:hint="default"/>
      </w:rPr>
    </w:lvl>
    <w:lvl w:ilvl="6" w:tplc="861C742C" w:tentative="1">
      <w:start w:val="1"/>
      <w:numFmt w:val="bullet"/>
      <w:lvlText w:val=""/>
      <w:lvlJc w:val="left"/>
      <w:pPr>
        <w:tabs>
          <w:tab w:val="num" w:pos="2940"/>
        </w:tabs>
        <w:ind w:left="2940" w:hanging="420"/>
      </w:pPr>
      <w:rPr>
        <w:rFonts w:ascii="Wingdings" w:hAnsi="Wingdings" w:hint="default"/>
      </w:rPr>
    </w:lvl>
    <w:lvl w:ilvl="7" w:tplc="6122BB8E" w:tentative="1">
      <w:start w:val="1"/>
      <w:numFmt w:val="bullet"/>
      <w:lvlText w:val=""/>
      <w:lvlJc w:val="left"/>
      <w:pPr>
        <w:tabs>
          <w:tab w:val="num" w:pos="3360"/>
        </w:tabs>
        <w:ind w:left="3360" w:hanging="420"/>
      </w:pPr>
      <w:rPr>
        <w:rFonts w:ascii="Wingdings" w:hAnsi="Wingdings" w:hint="default"/>
      </w:rPr>
    </w:lvl>
    <w:lvl w:ilvl="8" w:tplc="C1B4D286"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63C3DB5"/>
    <w:multiLevelType w:val="hybridMultilevel"/>
    <w:tmpl w:val="2668DBD8"/>
    <w:lvl w:ilvl="0" w:tplc="07DE0B10">
      <w:start w:val="1"/>
      <w:numFmt w:val="decimal"/>
      <w:pStyle w:val="ItemStepinTable"/>
      <w:lvlText w:val="%1."/>
      <w:lvlJc w:val="left"/>
      <w:pPr>
        <w:tabs>
          <w:tab w:val="num" w:pos="284"/>
        </w:tabs>
        <w:ind w:left="284" w:hanging="284"/>
      </w:pPr>
      <w:rPr>
        <w:rFonts w:hint="eastAsia"/>
      </w:rPr>
    </w:lvl>
    <w:lvl w:ilvl="1" w:tplc="C0C03F06" w:tentative="1">
      <w:start w:val="1"/>
      <w:numFmt w:val="lowerLetter"/>
      <w:lvlText w:val="%2)"/>
      <w:lvlJc w:val="left"/>
      <w:pPr>
        <w:tabs>
          <w:tab w:val="num" w:pos="840"/>
        </w:tabs>
        <w:ind w:left="840" w:hanging="420"/>
      </w:pPr>
    </w:lvl>
    <w:lvl w:ilvl="2" w:tplc="1F404E48" w:tentative="1">
      <w:start w:val="1"/>
      <w:numFmt w:val="lowerRoman"/>
      <w:lvlText w:val="%3."/>
      <w:lvlJc w:val="right"/>
      <w:pPr>
        <w:tabs>
          <w:tab w:val="num" w:pos="1260"/>
        </w:tabs>
        <w:ind w:left="1260" w:hanging="420"/>
      </w:pPr>
    </w:lvl>
    <w:lvl w:ilvl="3" w:tplc="9EE41E50" w:tentative="1">
      <w:start w:val="1"/>
      <w:numFmt w:val="decimal"/>
      <w:lvlText w:val="%4."/>
      <w:lvlJc w:val="left"/>
      <w:pPr>
        <w:tabs>
          <w:tab w:val="num" w:pos="1680"/>
        </w:tabs>
        <w:ind w:left="1680" w:hanging="420"/>
      </w:pPr>
    </w:lvl>
    <w:lvl w:ilvl="4" w:tplc="319C97F6" w:tentative="1">
      <w:start w:val="1"/>
      <w:numFmt w:val="lowerLetter"/>
      <w:lvlText w:val="%5)"/>
      <w:lvlJc w:val="left"/>
      <w:pPr>
        <w:tabs>
          <w:tab w:val="num" w:pos="2100"/>
        </w:tabs>
        <w:ind w:left="2100" w:hanging="420"/>
      </w:pPr>
    </w:lvl>
    <w:lvl w:ilvl="5" w:tplc="2BCEC3FE" w:tentative="1">
      <w:start w:val="1"/>
      <w:numFmt w:val="lowerRoman"/>
      <w:lvlText w:val="%6."/>
      <w:lvlJc w:val="right"/>
      <w:pPr>
        <w:tabs>
          <w:tab w:val="num" w:pos="2520"/>
        </w:tabs>
        <w:ind w:left="2520" w:hanging="420"/>
      </w:pPr>
    </w:lvl>
    <w:lvl w:ilvl="6" w:tplc="7A628282" w:tentative="1">
      <w:start w:val="1"/>
      <w:numFmt w:val="decimal"/>
      <w:lvlText w:val="%7."/>
      <w:lvlJc w:val="left"/>
      <w:pPr>
        <w:tabs>
          <w:tab w:val="num" w:pos="2940"/>
        </w:tabs>
        <w:ind w:left="2940" w:hanging="420"/>
      </w:pPr>
    </w:lvl>
    <w:lvl w:ilvl="7" w:tplc="5B02D0C2" w:tentative="1">
      <w:start w:val="1"/>
      <w:numFmt w:val="lowerLetter"/>
      <w:lvlText w:val="%8)"/>
      <w:lvlJc w:val="left"/>
      <w:pPr>
        <w:tabs>
          <w:tab w:val="num" w:pos="3360"/>
        </w:tabs>
        <w:ind w:left="3360" w:hanging="420"/>
      </w:pPr>
    </w:lvl>
    <w:lvl w:ilvl="8" w:tplc="3FB2DAEC" w:tentative="1">
      <w:start w:val="1"/>
      <w:numFmt w:val="lowerRoman"/>
      <w:lvlText w:val="%9."/>
      <w:lvlJc w:val="right"/>
      <w:pPr>
        <w:tabs>
          <w:tab w:val="num" w:pos="3780"/>
        </w:tabs>
        <w:ind w:left="3780" w:hanging="420"/>
      </w:pPr>
    </w:lvl>
  </w:abstractNum>
  <w:abstractNum w:abstractNumId="20" w15:restartNumberingAfterBreak="0">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2"/>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2"/>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2"/>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1" w15:restartNumberingAfterBreak="0">
    <w:nsid w:val="59154C37"/>
    <w:multiLevelType w:val="multilevel"/>
    <w:tmpl w:val="C83423D0"/>
    <w:lvl w:ilvl="0">
      <w:start w:val="1"/>
      <w:numFmt w:val="upperLetter"/>
      <w:pStyle w:val="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2" w15:restartNumberingAfterBreak="0">
    <w:nsid w:val="667437AC"/>
    <w:multiLevelType w:val="hybridMultilevel"/>
    <w:tmpl w:val="DE3895E6"/>
    <w:lvl w:ilvl="0" w:tplc="C45214CE">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plc="845EA320" w:tentative="1">
      <w:start w:val="1"/>
      <w:numFmt w:val="bullet"/>
      <w:lvlText w:val=""/>
      <w:lvlJc w:val="left"/>
      <w:pPr>
        <w:tabs>
          <w:tab w:val="num" w:pos="840"/>
        </w:tabs>
        <w:ind w:left="840" w:hanging="420"/>
      </w:pPr>
      <w:rPr>
        <w:rFonts w:ascii="Wingdings" w:hAnsi="Wingdings" w:hint="default"/>
      </w:rPr>
    </w:lvl>
    <w:lvl w:ilvl="2" w:tplc="9ECCA0E4" w:tentative="1">
      <w:start w:val="1"/>
      <w:numFmt w:val="bullet"/>
      <w:lvlText w:val=""/>
      <w:lvlJc w:val="left"/>
      <w:pPr>
        <w:tabs>
          <w:tab w:val="num" w:pos="1260"/>
        </w:tabs>
        <w:ind w:left="1260" w:hanging="420"/>
      </w:pPr>
      <w:rPr>
        <w:rFonts w:ascii="Wingdings" w:hAnsi="Wingdings" w:hint="default"/>
      </w:rPr>
    </w:lvl>
    <w:lvl w:ilvl="3" w:tplc="ECA64010" w:tentative="1">
      <w:start w:val="1"/>
      <w:numFmt w:val="bullet"/>
      <w:lvlText w:val=""/>
      <w:lvlJc w:val="left"/>
      <w:pPr>
        <w:tabs>
          <w:tab w:val="num" w:pos="1680"/>
        </w:tabs>
        <w:ind w:left="1680" w:hanging="420"/>
      </w:pPr>
      <w:rPr>
        <w:rFonts w:ascii="Wingdings" w:hAnsi="Wingdings" w:hint="default"/>
      </w:rPr>
    </w:lvl>
    <w:lvl w:ilvl="4" w:tplc="F87EB804" w:tentative="1">
      <w:start w:val="1"/>
      <w:numFmt w:val="bullet"/>
      <w:lvlText w:val=""/>
      <w:lvlJc w:val="left"/>
      <w:pPr>
        <w:tabs>
          <w:tab w:val="num" w:pos="2100"/>
        </w:tabs>
        <w:ind w:left="2100" w:hanging="420"/>
      </w:pPr>
      <w:rPr>
        <w:rFonts w:ascii="Wingdings" w:hAnsi="Wingdings" w:hint="default"/>
      </w:rPr>
    </w:lvl>
    <w:lvl w:ilvl="5" w:tplc="E97A9B2C" w:tentative="1">
      <w:start w:val="1"/>
      <w:numFmt w:val="bullet"/>
      <w:lvlText w:val=""/>
      <w:lvlJc w:val="left"/>
      <w:pPr>
        <w:tabs>
          <w:tab w:val="num" w:pos="2520"/>
        </w:tabs>
        <w:ind w:left="2520" w:hanging="420"/>
      </w:pPr>
      <w:rPr>
        <w:rFonts w:ascii="Wingdings" w:hAnsi="Wingdings" w:hint="default"/>
      </w:rPr>
    </w:lvl>
    <w:lvl w:ilvl="6" w:tplc="8DE4F1BC" w:tentative="1">
      <w:start w:val="1"/>
      <w:numFmt w:val="bullet"/>
      <w:lvlText w:val=""/>
      <w:lvlJc w:val="left"/>
      <w:pPr>
        <w:tabs>
          <w:tab w:val="num" w:pos="2940"/>
        </w:tabs>
        <w:ind w:left="2940" w:hanging="420"/>
      </w:pPr>
      <w:rPr>
        <w:rFonts w:ascii="Wingdings" w:hAnsi="Wingdings" w:hint="default"/>
      </w:rPr>
    </w:lvl>
    <w:lvl w:ilvl="7" w:tplc="3B70BF8E" w:tentative="1">
      <w:start w:val="1"/>
      <w:numFmt w:val="bullet"/>
      <w:lvlText w:val=""/>
      <w:lvlJc w:val="left"/>
      <w:pPr>
        <w:tabs>
          <w:tab w:val="num" w:pos="3360"/>
        </w:tabs>
        <w:ind w:left="3360" w:hanging="420"/>
      </w:pPr>
      <w:rPr>
        <w:rFonts w:ascii="Wingdings" w:hAnsi="Wingdings" w:hint="default"/>
      </w:rPr>
    </w:lvl>
    <w:lvl w:ilvl="8" w:tplc="4CF4BBC0"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C066CFC"/>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4" w15:restartNumberingAfterBreak="0">
    <w:nsid w:val="6E230785"/>
    <w:multiLevelType w:val="hybridMultilevel"/>
    <w:tmpl w:val="21BCB028"/>
    <w:lvl w:ilvl="0" w:tplc="327AEA12">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tplc="4F4A17C6">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tplc="4CCEDF2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tplc="BDEEDEE2">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tplc="36C0D0CA">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tplc="8CC29816">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tplc="E7BA736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tplc="88C466AC">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plc="29C4C9E6"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lvlText w:val="%9."/>
      <w:lvlJc w:val="left"/>
      <w:pPr>
        <w:tabs>
          <w:tab w:val="num" w:pos="284"/>
        </w:tabs>
        <w:ind w:left="284" w:hanging="284"/>
      </w:pPr>
      <w:rPr>
        <w:rFonts w:hint="eastAsia"/>
      </w:rPr>
    </w:lvl>
  </w:abstractNum>
  <w:num w:numId="1">
    <w:abstractNumId w:val="10"/>
  </w:num>
  <w:num w:numId="2">
    <w:abstractNumId w:val="12"/>
  </w:num>
  <w:num w:numId="3">
    <w:abstractNumId w:val="22"/>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4"/>
  </w:num>
  <w:num w:numId="16">
    <w:abstractNumId w:val="23"/>
  </w:num>
  <w:num w:numId="17">
    <w:abstractNumId w:val="19"/>
  </w:num>
  <w:num w:numId="18">
    <w:abstractNumId w:val="24"/>
  </w:num>
  <w:num w:numId="19">
    <w:abstractNumId w:val="18"/>
  </w:num>
  <w:num w:numId="20">
    <w:abstractNumId w:val="11"/>
  </w:num>
  <w:num w:numId="21">
    <w:abstractNumId w:val="13"/>
  </w:num>
  <w:num w:numId="22">
    <w:abstractNumId w:val="25"/>
  </w:num>
  <w:num w:numId="23">
    <w:abstractNumId w:val="21"/>
  </w:num>
  <w:num w:numId="24">
    <w:abstractNumId w:val="24"/>
  </w:num>
  <w:num w:numId="25">
    <w:abstractNumId w:val="20"/>
  </w:num>
  <w:num w:numId="26">
    <w:abstractNumId w:val="15"/>
  </w:num>
  <w:num w:numId="27">
    <w:abstractNumId w:val="16"/>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41243"/>
    <w:rsid w:val="00037024"/>
    <w:rsid w:val="000A6064"/>
    <w:rsid w:val="0055227C"/>
    <w:rsid w:val="00590653"/>
    <w:rsid w:val="00763A80"/>
    <w:rsid w:val="00C41243"/>
    <w:rsid w:val="00CF7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DB4074-2E5B-40C3-B24F-7691D802B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rsid w:val="00D1025A"/>
    <w:pPr>
      <w:topLinePunct/>
      <w:adjustRightInd w:val="0"/>
      <w:snapToGrid w:val="0"/>
      <w:spacing w:before="160" w:after="160" w:line="240" w:lineRule="atLeast"/>
      <w:ind w:left="1701"/>
    </w:pPr>
    <w:rPr>
      <w:rFonts w:cs="Arial"/>
      <w:kern w:val="2"/>
      <w:sz w:val="21"/>
      <w:szCs w:val="21"/>
    </w:rPr>
  </w:style>
  <w:style w:type="paragraph" w:styleId="1">
    <w:name w:val="heading 1"/>
    <w:basedOn w:val="a2"/>
    <w:next w:val="21"/>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21">
    <w:name w:val="heading 2"/>
    <w:basedOn w:val="a2"/>
    <w:next w:val="31"/>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31">
    <w:name w:val="heading 3"/>
    <w:basedOn w:val="a2"/>
    <w:next w:val="a2"/>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41">
    <w:name w:val="heading 4"/>
    <w:basedOn w:val="a2"/>
    <w:next w:val="a2"/>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51">
    <w:name w:val="heading 5"/>
    <w:basedOn w:val="a2"/>
    <w:next w:val="a2"/>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6">
    <w:name w:val="heading 6"/>
    <w:basedOn w:val="a2"/>
    <w:next w:val="a2"/>
    <w:rsid w:val="00176DF9"/>
    <w:pPr>
      <w:keepNext/>
      <w:keepLines/>
      <w:spacing w:before="240" w:after="64" w:line="320" w:lineRule="atLeast"/>
      <w:outlineLvl w:val="5"/>
    </w:pPr>
    <w:rPr>
      <w:rFonts w:ascii="Arial" w:eastAsia="黑体" w:hAnsi="Arial" w:cs="Times New Roman"/>
      <w:b/>
      <w:bCs/>
    </w:rPr>
  </w:style>
  <w:style w:type="paragraph" w:styleId="7">
    <w:name w:val="heading 7"/>
    <w:basedOn w:val="1"/>
    <w:next w:val="8"/>
    <w:rsid w:val="00F613A7"/>
    <w:pPr>
      <w:keepLines/>
      <w:numPr>
        <w:numId w:val="23"/>
      </w:numPr>
      <w:pBdr>
        <w:bottom w:val="single" w:sz="4" w:space="1" w:color="auto"/>
      </w:pBdr>
      <w:topLinePunct w:val="0"/>
      <w:outlineLvl w:val="6"/>
    </w:pPr>
    <w:rPr>
      <w:bCs w:val="0"/>
    </w:rPr>
  </w:style>
  <w:style w:type="paragraph" w:styleId="8">
    <w:name w:val="heading 8"/>
    <w:basedOn w:val="21"/>
    <w:next w:val="9"/>
    <w:rsid w:val="00F613A7"/>
    <w:pPr>
      <w:numPr>
        <w:numId w:val="23"/>
      </w:numPr>
      <w:topLinePunct w:val="0"/>
      <w:spacing w:before="200"/>
      <w:outlineLvl w:val="7"/>
    </w:pPr>
    <w:rPr>
      <w:rFonts w:cs="Times New Roman"/>
    </w:rPr>
  </w:style>
  <w:style w:type="paragraph" w:styleId="9">
    <w:name w:val="heading 9"/>
    <w:basedOn w:val="31"/>
    <w:next w:val="a2"/>
    <w:rsid w:val="00F613A7"/>
    <w:pPr>
      <w:numPr>
        <w:numId w:val="23"/>
      </w:numPr>
      <w:topLinePunct w:val="0"/>
      <w:outlineLvl w:val="8"/>
    </w:pPr>
    <w:rPr>
      <w:rFonts w:cs="Times New Roma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NormalInTitlePage">
    <w:name w:val="Normal In Title Page"/>
    <w:rsid w:val="00243C13"/>
    <w:rPr>
      <w:rFonts w:ascii="Arial" w:hAnsi="Arial" w:cs="Arial"/>
      <w:kern w:val="2"/>
      <w:sz w:val="22"/>
      <w:szCs w:val="22"/>
    </w:rPr>
  </w:style>
  <w:style w:type="paragraph" w:customStyle="1" w:styleId="TableTextInTitlePage">
    <w:name w:val="Table Text In Title Page"/>
    <w:rsid w:val="00243C13"/>
    <w:pPr>
      <w:autoSpaceDE w:val="0"/>
      <w:autoSpaceDN w:val="0"/>
      <w:spacing w:before="80" w:after="80"/>
    </w:pPr>
    <w:rPr>
      <w:rFonts w:ascii="Arial" w:hAnsi="Arial" w:cs="Arial"/>
      <w:lang w:eastAsia="en-US"/>
    </w:rPr>
  </w:style>
  <w:style w:type="paragraph" w:customStyle="1" w:styleId="Appendixheading1">
    <w:name w:val="Appendix heading 1"/>
    <w:basedOn w:val="1"/>
    <w:next w:val="22"/>
    <w:rsid w:val="00F613A7"/>
    <w:pPr>
      <w:keepLines/>
      <w:numPr>
        <w:numId w:val="25"/>
      </w:numPr>
      <w:topLinePunct w:val="0"/>
    </w:pPr>
    <w:rPr>
      <w:bCs w:val="0"/>
    </w:rPr>
  </w:style>
  <w:style w:type="paragraph" w:customStyle="1" w:styleId="22">
    <w:name w:val="附录 标题 2"/>
    <w:basedOn w:val="21"/>
    <w:next w:val="32"/>
    <w:rsid w:val="00F613A7"/>
    <w:pPr>
      <w:numPr>
        <w:numId w:val="25"/>
      </w:numPr>
      <w:topLinePunct w:val="0"/>
      <w:spacing w:before="200"/>
    </w:pPr>
    <w:rPr>
      <w:rFonts w:cs="Times New Roman"/>
    </w:rPr>
  </w:style>
  <w:style w:type="paragraph" w:customStyle="1" w:styleId="32">
    <w:name w:val="附录 标题 3"/>
    <w:basedOn w:val="31"/>
    <w:next w:val="42"/>
    <w:rsid w:val="00F613A7"/>
    <w:pPr>
      <w:numPr>
        <w:numId w:val="25"/>
      </w:numPr>
      <w:topLinePunct w:val="0"/>
    </w:pPr>
    <w:rPr>
      <w:rFonts w:cs="Times New Roman"/>
    </w:rPr>
  </w:style>
  <w:style w:type="paragraph" w:customStyle="1" w:styleId="42">
    <w:name w:val="附录 标题 4"/>
    <w:basedOn w:val="41"/>
    <w:next w:val="52"/>
    <w:rsid w:val="00F613A7"/>
    <w:pPr>
      <w:numPr>
        <w:numId w:val="25"/>
      </w:numPr>
      <w:topLinePunct w:val="0"/>
    </w:pPr>
    <w:rPr>
      <w:rFonts w:cs="Times New Roman"/>
    </w:rPr>
  </w:style>
  <w:style w:type="paragraph" w:customStyle="1" w:styleId="52">
    <w:name w:val="附录 标题 5"/>
    <w:basedOn w:val="51"/>
    <w:next w:val="a2"/>
    <w:rsid w:val="00F613A7"/>
    <w:pPr>
      <w:numPr>
        <w:numId w:val="25"/>
      </w:numPr>
      <w:topLinePunct w:val="0"/>
    </w:pPr>
    <w:rPr>
      <w:rFonts w:cs="Times New Roman"/>
    </w:rPr>
  </w:style>
  <w:style w:type="paragraph" w:customStyle="1" w:styleId="BlockLabel">
    <w:name w:val="Block Label"/>
    <w:basedOn w:val="a2"/>
    <w:next w:val="a2"/>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a2"/>
    <w:next w:val="a2"/>
    <w:rsid w:val="009502FF"/>
    <w:pPr>
      <w:keepNext/>
      <w:keepLines/>
      <w:spacing w:before="300" w:after="80"/>
      <w:ind w:left="0"/>
    </w:pPr>
    <w:rPr>
      <w:rFonts w:ascii="Book Antiqua" w:eastAsia="黑体" w:hAnsi="Book Antiqua" w:cs="Book Antiqua"/>
      <w:b/>
      <w:bCs/>
      <w:kern w:val="0"/>
      <w:sz w:val="22"/>
      <w:szCs w:val="22"/>
    </w:rPr>
  </w:style>
  <w:style w:type="paragraph" w:customStyle="1" w:styleId="BlockLabelWithSixNumber">
    <w:name w:val="Block Label With Six Number"/>
    <w:basedOn w:val="a2"/>
    <w:next w:val="a2"/>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a2"/>
    <w:next w:val="a2"/>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a2"/>
    <w:pPr>
      <w:keepNext/>
      <w:keepLines/>
      <w:spacing w:before="200" w:after="160"/>
    </w:pPr>
    <w:rPr>
      <w:rFonts w:ascii="Book Antiqua" w:hAnsi="Book Antiqua"/>
      <w:b/>
      <w:sz w:val="26"/>
      <w:szCs w:val="26"/>
      <w:lang w:eastAsia="en-US"/>
    </w:rPr>
  </w:style>
  <w:style w:type="paragraph" w:customStyle="1" w:styleId="CopyrightDeclaration1">
    <w:name w:val="Copyright Declaration1"/>
    <w:rsid w:val="00F613A7"/>
    <w:pPr>
      <w:spacing w:before="80" w:after="80"/>
    </w:pPr>
    <w:rPr>
      <w:rFonts w:ascii="Arial" w:eastAsia="黑体" w:hAnsi="Arial" w:cs="Arial"/>
      <w:b/>
      <w:bCs/>
      <w:noProof/>
      <w:sz w:val="48"/>
      <w:szCs w:val="48"/>
    </w:rPr>
  </w:style>
  <w:style w:type="paragraph" w:customStyle="1" w:styleId="BlockLabelinAppendix">
    <w:name w:val="Block Label in Appendix"/>
    <w:basedOn w:val="BlockLabel"/>
    <w:next w:val="a2"/>
    <w:rsid w:val="00F613A7"/>
    <w:pPr>
      <w:numPr>
        <w:numId w:val="26"/>
      </w:numPr>
      <w:topLinePunct w:val="0"/>
    </w:pPr>
    <w:rPr>
      <w:rFonts w:eastAsia="Arial"/>
    </w:rPr>
  </w:style>
  <w:style w:type="paragraph" w:customStyle="1" w:styleId="Cover1">
    <w:name w:val="Cover 1"/>
    <w:basedOn w:val="a2"/>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a2"/>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a2"/>
    <w:next w:val="a2"/>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rPr>
  </w:style>
  <w:style w:type="paragraph" w:customStyle="1" w:styleId="FigureText">
    <w:name w:val="Figure Text"/>
    <w:rsid w:val="00EA1E0F"/>
    <w:pPr>
      <w:widowControl w:val="0"/>
      <w:adjustRightInd w:val="0"/>
      <w:snapToGrid w:val="0"/>
      <w:spacing w:line="240" w:lineRule="atLeast"/>
    </w:pPr>
    <w:rPr>
      <w:rFonts w:cs="Arial"/>
      <w:sz w:val="18"/>
      <w:szCs w:val="18"/>
      <w:lang w:eastAsia="en-US"/>
    </w:rPr>
  </w:style>
  <w:style w:type="paragraph" w:customStyle="1" w:styleId="HeadingLeft">
    <w:name w:val="Heading Left"/>
    <w:basedOn w:val="a2"/>
    <w:rsid w:val="003C13A3"/>
    <w:pPr>
      <w:spacing w:before="0" w:after="0"/>
      <w:ind w:left="0"/>
    </w:pPr>
    <w:rPr>
      <w:sz w:val="20"/>
      <w:szCs w:val="20"/>
    </w:rPr>
  </w:style>
  <w:style w:type="paragraph" w:customStyle="1" w:styleId="HeadingRight">
    <w:name w:val="Heading Right"/>
    <w:basedOn w:val="a2"/>
    <w:rsid w:val="003C13A3"/>
    <w:pPr>
      <w:spacing w:before="0" w:after="0"/>
      <w:ind w:left="0"/>
      <w:jc w:val="right"/>
    </w:pPr>
    <w:rPr>
      <w:rFonts w:cs="Times New Roman"/>
      <w:sz w:val="20"/>
      <w:szCs w:val="20"/>
    </w:rPr>
  </w:style>
  <w:style w:type="paragraph" w:customStyle="1" w:styleId="Heading1NoNumber">
    <w:name w:val="Heading1 No Number"/>
    <w:basedOn w:val="1"/>
    <w:next w:val="a2"/>
    <w:rsid w:val="007D4CBD"/>
    <w:pPr>
      <w:pageBreakBefore/>
      <w:numPr>
        <w:numId w:val="0"/>
      </w:numPr>
    </w:pPr>
    <w:rPr>
      <w:rFonts w:eastAsia="宋体"/>
    </w:rPr>
  </w:style>
  <w:style w:type="paragraph" w:customStyle="1" w:styleId="Heading2NoNumber">
    <w:name w:val="Heading2 No Number"/>
    <w:basedOn w:val="21"/>
    <w:next w:val="a2"/>
    <w:rsid w:val="007D4CBD"/>
    <w:pPr>
      <w:numPr>
        <w:ilvl w:val="0"/>
        <w:numId w:val="0"/>
      </w:numPr>
      <w:outlineLvl w:val="9"/>
    </w:pPr>
    <w:rPr>
      <w:rFonts w:eastAsia="宋体"/>
    </w:rPr>
  </w:style>
  <w:style w:type="paragraph" w:customStyle="1" w:styleId="Heading2NoNumber4lite">
    <w:name w:val="Heading2 No Number 4 lite"/>
    <w:basedOn w:val="21"/>
    <w:next w:val="a2"/>
    <w:rsid w:val="007D4CBD"/>
    <w:pPr>
      <w:numPr>
        <w:ilvl w:val="0"/>
        <w:numId w:val="0"/>
      </w:numPr>
    </w:pPr>
    <w:rPr>
      <w:rFonts w:eastAsia="宋体"/>
    </w:rPr>
  </w:style>
  <w:style w:type="paragraph" w:customStyle="1" w:styleId="Heading3NoNumber">
    <w:name w:val="Heading3 No Number"/>
    <w:basedOn w:val="31"/>
    <w:next w:val="a2"/>
    <w:rsid w:val="007D4CBD"/>
    <w:pPr>
      <w:numPr>
        <w:ilvl w:val="0"/>
        <w:numId w:val="0"/>
      </w:numPr>
    </w:pPr>
    <w:rPr>
      <w:rFonts w:eastAsia="宋体" w:cs="Book Antiqua"/>
    </w:rPr>
  </w:style>
  <w:style w:type="paragraph" w:customStyle="1" w:styleId="Heading4NoNumber">
    <w:name w:val="Heading4 No Number"/>
    <w:basedOn w:val="a2"/>
    <w:semiHidden/>
    <w:rsid w:val="007D4CBD"/>
    <w:pPr>
      <w:keepNext/>
      <w:spacing w:before="200"/>
    </w:pPr>
    <w:rPr>
      <w:b/>
      <w:bCs/>
      <w:spacing w:val="-4"/>
    </w:rPr>
  </w:style>
  <w:style w:type="paragraph" w:customStyle="1" w:styleId="AboutThisChapter">
    <w:name w:val="About This Chapter"/>
    <w:basedOn w:val="Heading2NoNumber"/>
    <w:next w:val="a2"/>
    <w:rsid w:val="009E2329"/>
    <w:pPr>
      <w:spacing w:after="560"/>
    </w:pPr>
  </w:style>
  <w:style w:type="numbering" w:styleId="111111">
    <w:name w:val="Outline List 2"/>
    <w:basedOn w:val="a5"/>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rPr>
  </w:style>
  <w:style w:type="paragraph" w:customStyle="1" w:styleId="ItemListinTable">
    <w:name w:val="Item List in Table"/>
    <w:basedOn w:val="a2"/>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a2"/>
    <w:pPr>
      <w:numPr>
        <w:ilvl w:val="2"/>
        <w:numId w:val="24"/>
      </w:numPr>
      <w:spacing w:before="80" w:after="80"/>
    </w:pPr>
  </w:style>
  <w:style w:type="paragraph" w:customStyle="1" w:styleId="SubItemStepinTable">
    <w:name w:val="Sub Item Step in Table"/>
    <w:pPr>
      <w:numPr>
        <w:ilvl w:val="1"/>
        <w:numId w:val="24"/>
      </w:numPr>
      <w:adjustRightInd w:val="0"/>
      <w:snapToGrid w:val="0"/>
      <w:spacing w:before="80" w:after="80" w:line="240" w:lineRule="atLeast"/>
    </w:pPr>
    <w:rPr>
      <w:rFonts w:cs="Arial"/>
      <w:sz w:val="21"/>
      <w:szCs w:val="21"/>
    </w:rPr>
  </w:style>
  <w:style w:type="paragraph" w:customStyle="1" w:styleId="SubItemStepinTableList">
    <w:name w:val="Sub Item Step in Table List"/>
    <w:pPr>
      <w:numPr>
        <w:ilvl w:val="3"/>
        <w:numId w:val="24"/>
      </w:numPr>
      <w:adjustRightInd w:val="0"/>
      <w:snapToGrid w:val="0"/>
      <w:spacing w:before="80" w:after="80" w:line="240" w:lineRule="atLeast"/>
    </w:pPr>
    <w:rPr>
      <w:rFonts w:cs="Arial"/>
      <w:sz w:val="21"/>
      <w:szCs w:val="21"/>
    </w:rPr>
  </w:style>
  <w:style w:type="paragraph" w:customStyle="1" w:styleId="SubItemListinTableStep">
    <w:name w:val="Sub Item List in Table Step"/>
    <w:basedOn w:val="a2"/>
    <w:pPr>
      <w:numPr>
        <w:ilvl w:val="4"/>
        <w:numId w:val="24"/>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rPr>
  </w:style>
  <w:style w:type="paragraph" w:customStyle="1" w:styleId="ItemStep">
    <w:name w:val="Item Step"/>
    <w:rsid w:val="009502FF"/>
    <w:pPr>
      <w:numPr>
        <w:numId w:val="22"/>
      </w:numPr>
      <w:adjustRightInd w:val="0"/>
      <w:snapToGrid w:val="0"/>
      <w:spacing w:before="80" w:after="80" w:line="240" w:lineRule="atLeast"/>
    </w:pPr>
    <w:rPr>
      <w:rFonts w:cs="Arial"/>
      <w:sz w:val="21"/>
      <w:szCs w:val="21"/>
    </w:rPr>
  </w:style>
  <w:style w:type="paragraph" w:customStyle="1" w:styleId="SubItemStep">
    <w:name w:val="Sub Item Step"/>
    <w:pPr>
      <w:numPr>
        <w:ilvl w:val="1"/>
        <w:numId w:val="22"/>
      </w:numPr>
      <w:adjustRightInd w:val="0"/>
      <w:snapToGrid w:val="0"/>
      <w:spacing w:before="80" w:after="80" w:line="240" w:lineRule="atLeast"/>
    </w:pPr>
    <w:rPr>
      <w:rFonts w:cs="Arial"/>
      <w:sz w:val="21"/>
      <w:szCs w:val="21"/>
    </w:rPr>
  </w:style>
  <w:style w:type="paragraph" w:customStyle="1" w:styleId="ThirdLevelItemStep">
    <w:name w:val="Third Level Item Step"/>
    <w:pPr>
      <w:numPr>
        <w:ilvl w:val="2"/>
        <w:numId w:val="22"/>
      </w:numPr>
      <w:adjustRightInd w:val="0"/>
      <w:snapToGrid w:val="0"/>
      <w:spacing w:before="80" w:after="80" w:line="240" w:lineRule="atLeast"/>
    </w:pPr>
    <w:rPr>
      <w:rFonts w:cs="Arial"/>
      <w:sz w:val="21"/>
      <w:szCs w:val="21"/>
    </w:rPr>
  </w:style>
  <w:style w:type="paragraph" w:customStyle="1" w:styleId="FourthLevelItemStep">
    <w:name w:val="Fourth Level Item Step"/>
    <w:pPr>
      <w:numPr>
        <w:ilvl w:val="3"/>
        <w:numId w:val="22"/>
      </w:numPr>
      <w:adjustRightInd w:val="0"/>
      <w:snapToGrid w:val="0"/>
      <w:spacing w:before="80" w:after="80" w:line="240" w:lineRule="atLeast"/>
    </w:pPr>
    <w:rPr>
      <w:rFonts w:cs="Arial"/>
      <w:sz w:val="21"/>
      <w:szCs w:val="21"/>
    </w:rPr>
  </w:style>
  <w:style w:type="paragraph" w:customStyle="1" w:styleId="ManualTitle1">
    <w:name w:val="Manual Title1"/>
    <w:semiHidden/>
    <w:rsid w:val="00446256"/>
    <w:rPr>
      <w:rFonts w:ascii="Arial" w:eastAsia="黑体" w:hAnsi="Arial"/>
      <w:noProof/>
      <w:sz w:val="30"/>
      <w:lang w:eastAsia="en-US"/>
    </w:rPr>
  </w:style>
  <w:style w:type="paragraph" w:customStyle="1" w:styleId="CAUTIONHeading">
    <w:name w:val="CAUTION Heading"/>
    <w:basedOn w:val="a2"/>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rPr>
  </w:style>
  <w:style w:type="paragraph" w:customStyle="1" w:styleId="CAUTIONText">
    <w:name w:val="CAUTION Text"/>
    <w:basedOn w:val="a2"/>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rPr>
  </w:style>
  <w:style w:type="paragraph" w:customStyle="1" w:styleId="CAUTIONTextList">
    <w:name w:val="CAUTION Text List"/>
    <w:basedOn w:val="CAUTIONText"/>
    <w:rsid w:val="0048609F"/>
    <w:pPr>
      <w:keepNext/>
      <w:numPr>
        <w:numId w:val="21"/>
      </w:numPr>
    </w:pPr>
  </w:style>
  <w:style w:type="table" w:customStyle="1" w:styleId="Table">
    <w:name w:val="Table"/>
    <w:basedOn w:val="a6"/>
    <w:rsid w:val="00B937D5"/>
    <w:pPr>
      <w:jc w:val="left"/>
    </w:pPr>
    <w:rPr>
      <w:rFonts w:cs="Arial"/>
    </w:rPr>
    <w:tblPr>
      <w:tblInd w:w="1814" w:type="dxa"/>
    </w:tblPr>
    <w:trPr>
      <w:cantSplit/>
    </w:trPr>
    <w:tcPr>
      <w:shd w:val="clear" w:color="auto" w:fill="auto"/>
    </w:tc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a7">
    <w:name w:val="Table Grid"/>
    <w:basedOn w:val="a4"/>
    <w:semiHidden/>
    <w:rsid w:val="0044625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ep">
    <w:name w:val="Step"/>
    <w:basedOn w:val="a2"/>
    <w:rsid w:val="009502FF"/>
    <w:pPr>
      <w:numPr>
        <w:ilvl w:val="6"/>
        <w:numId w:val="2"/>
      </w:numPr>
    </w:pPr>
    <w:rPr>
      <w:snapToGrid w:val="0"/>
      <w:kern w:val="0"/>
    </w:rPr>
  </w:style>
  <w:style w:type="paragraph" w:customStyle="1" w:styleId="SubItemList">
    <w:name w:val="Sub Item List"/>
    <w:basedOn w:val="a2"/>
    <w:rsid w:val="00027249"/>
    <w:pPr>
      <w:numPr>
        <w:numId w:val="1"/>
      </w:numPr>
      <w:spacing w:before="80" w:after="80"/>
    </w:pPr>
  </w:style>
  <w:style w:type="paragraph" w:customStyle="1" w:styleId="ThirdLevelItemList">
    <w:name w:val="Third Level Item List"/>
    <w:basedOn w:val="a2"/>
    <w:rsid w:val="004E5A8A"/>
    <w:pPr>
      <w:numPr>
        <w:ilvl w:val="1"/>
        <w:numId w:val="1"/>
      </w:numPr>
      <w:spacing w:before="80" w:after="80"/>
    </w:pPr>
  </w:style>
  <w:style w:type="paragraph" w:customStyle="1" w:styleId="FourthLevelItemList">
    <w:name w:val="Fourth Level Item List"/>
    <w:basedOn w:val="a2"/>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rPr>
  </w:style>
  <w:style w:type="paragraph" w:customStyle="1" w:styleId="ThirdLevelItemListText">
    <w:name w:val="Third Level Item List Text"/>
    <w:rsid w:val="00C41A41"/>
    <w:pPr>
      <w:adjustRightInd w:val="0"/>
      <w:snapToGrid w:val="0"/>
      <w:spacing w:before="80" w:after="80" w:line="240" w:lineRule="atLeast"/>
      <w:ind w:left="2976"/>
    </w:pPr>
    <w:rPr>
      <w:rFonts w:cs="Arial"/>
      <w:kern w:val="2"/>
      <w:sz w:val="21"/>
      <w:szCs w:val="21"/>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kern w:val="2"/>
      <w:sz w:val="21"/>
      <w:szCs w:val="21"/>
    </w:rPr>
  </w:style>
  <w:style w:type="paragraph" w:styleId="a8">
    <w:name w:val="Title"/>
    <w:basedOn w:val="a2"/>
    <w:semiHidden/>
    <w:rsid w:val="009B2A47"/>
    <w:pPr>
      <w:spacing w:before="240" w:after="60"/>
      <w:jc w:val="center"/>
      <w:outlineLvl w:val="0"/>
    </w:pPr>
    <w:rPr>
      <w:rFonts w:ascii="Arial" w:hAnsi="Arial"/>
      <w:b/>
      <w:bCs/>
      <w:sz w:val="32"/>
      <w:szCs w:val="32"/>
    </w:rPr>
  </w:style>
  <w:style w:type="table" w:styleId="a6">
    <w:name w:val="Table Professional"/>
    <w:basedOn w:val="a4"/>
    <w:semiHidden/>
    <w:rsid w:val="00446256"/>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a2"/>
    <w:next w:val="a2"/>
    <w:rsid w:val="001171CE"/>
    <w:pPr>
      <w:keepNext/>
      <w:numPr>
        <w:ilvl w:val="8"/>
        <w:numId w:val="2"/>
      </w:numPr>
      <w:spacing w:before="320" w:after="80"/>
    </w:pPr>
    <w:rPr>
      <w:rFonts w:eastAsia="黑体"/>
      <w:spacing w:val="-4"/>
    </w:rPr>
  </w:style>
  <w:style w:type="paragraph" w:customStyle="1" w:styleId="TableNote">
    <w:name w:val="Table Note"/>
    <w:basedOn w:val="a2"/>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rPr>
  </w:style>
  <w:style w:type="paragraph" w:styleId="10">
    <w:name w:val="toc 1"/>
    <w:basedOn w:val="a2"/>
    <w:next w:val="a2"/>
    <w:semiHidden/>
    <w:rsid w:val="00A82433"/>
    <w:pPr>
      <w:spacing w:after="80"/>
      <w:ind w:left="0"/>
    </w:pPr>
    <w:rPr>
      <w:rFonts w:ascii="Book Antiqua" w:hAnsi="Book Antiqua" w:cs="Book Antiqua"/>
      <w:b/>
      <w:bCs/>
      <w:sz w:val="24"/>
      <w:szCs w:val="24"/>
    </w:rPr>
  </w:style>
  <w:style w:type="paragraph" w:styleId="23">
    <w:name w:val="toc 2"/>
    <w:basedOn w:val="a2"/>
    <w:next w:val="a2"/>
    <w:semiHidden/>
    <w:rsid w:val="00A82433"/>
    <w:pPr>
      <w:spacing w:before="80" w:after="80"/>
      <w:ind w:left="0"/>
    </w:pPr>
    <w:rPr>
      <w:noProof/>
      <w:sz w:val="20"/>
      <w:szCs w:val="20"/>
    </w:rPr>
  </w:style>
  <w:style w:type="paragraph" w:styleId="33">
    <w:name w:val="toc 3"/>
    <w:basedOn w:val="a2"/>
    <w:next w:val="a2"/>
    <w:semiHidden/>
    <w:rsid w:val="00A82433"/>
    <w:pPr>
      <w:spacing w:before="80" w:after="80"/>
      <w:ind w:left="0"/>
    </w:pPr>
    <w:rPr>
      <w:noProof/>
      <w:sz w:val="20"/>
      <w:szCs w:val="20"/>
    </w:rPr>
  </w:style>
  <w:style w:type="paragraph" w:styleId="43">
    <w:name w:val="toc 4"/>
    <w:basedOn w:val="a2"/>
    <w:next w:val="a2"/>
    <w:rsid w:val="00BB3B70"/>
    <w:pPr>
      <w:spacing w:before="80" w:after="80"/>
      <w:ind w:left="0"/>
    </w:pPr>
    <w:rPr>
      <w:sz w:val="20"/>
      <w:szCs w:val="20"/>
    </w:rPr>
  </w:style>
  <w:style w:type="paragraph" w:styleId="53">
    <w:name w:val="toc 5"/>
    <w:basedOn w:val="a2"/>
    <w:next w:val="a2"/>
    <w:autoRedefine/>
    <w:semiHidden/>
    <w:rsid w:val="00446256"/>
    <w:pPr>
      <w:spacing w:before="80" w:after="80"/>
      <w:ind w:left="0"/>
    </w:pPr>
    <w:rPr>
      <w:noProof/>
      <w:sz w:val="20"/>
      <w:szCs w:val="20"/>
    </w:rPr>
  </w:style>
  <w:style w:type="paragraph" w:styleId="60">
    <w:name w:val="toc 6"/>
    <w:basedOn w:val="a2"/>
    <w:next w:val="a2"/>
    <w:autoRedefine/>
    <w:semiHidden/>
    <w:rsid w:val="00446256"/>
    <w:pPr>
      <w:ind w:left="2100"/>
    </w:pPr>
    <w:rPr>
      <w:sz w:val="24"/>
    </w:rPr>
  </w:style>
  <w:style w:type="paragraph" w:styleId="70">
    <w:name w:val="toc 7"/>
    <w:basedOn w:val="a2"/>
    <w:next w:val="a2"/>
    <w:autoRedefine/>
    <w:semiHidden/>
    <w:rsid w:val="00446256"/>
    <w:pPr>
      <w:ind w:left="2520"/>
    </w:pPr>
    <w:rPr>
      <w:sz w:val="24"/>
    </w:rPr>
  </w:style>
  <w:style w:type="paragraph" w:styleId="80">
    <w:name w:val="toc 8"/>
    <w:basedOn w:val="a2"/>
    <w:next w:val="a2"/>
    <w:autoRedefine/>
    <w:semiHidden/>
    <w:rsid w:val="00446256"/>
    <w:pPr>
      <w:ind w:left="2940"/>
    </w:pPr>
    <w:rPr>
      <w:sz w:val="24"/>
    </w:rPr>
  </w:style>
  <w:style w:type="paragraph" w:styleId="90">
    <w:name w:val="toc 9"/>
    <w:basedOn w:val="a2"/>
    <w:next w:val="a2"/>
    <w:autoRedefine/>
    <w:semiHidden/>
    <w:rsid w:val="00446256"/>
    <w:pPr>
      <w:ind w:left="3360"/>
    </w:pPr>
    <w:rPr>
      <w:sz w:val="24"/>
    </w:rPr>
  </w:style>
  <w:style w:type="paragraph" w:styleId="11">
    <w:name w:val="index 1"/>
    <w:next w:val="a2"/>
    <w:rsid w:val="00F613A7"/>
    <w:pPr>
      <w:adjustRightInd w:val="0"/>
      <w:snapToGrid w:val="0"/>
    </w:pPr>
    <w:rPr>
      <w:rFonts w:cs="Arial"/>
      <w:kern w:val="2"/>
      <w:sz w:val="21"/>
      <w:szCs w:val="21"/>
    </w:rPr>
  </w:style>
  <w:style w:type="paragraph" w:styleId="24">
    <w:name w:val="index 2"/>
    <w:next w:val="a2"/>
    <w:rsid w:val="00F613A7"/>
    <w:pPr>
      <w:adjustRightInd w:val="0"/>
      <w:snapToGrid w:val="0"/>
      <w:ind w:left="284"/>
    </w:pPr>
    <w:rPr>
      <w:rFonts w:cs="Arial"/>
      <w:kern w:val="2"/>
      <w:sz w:val="21"/>
      <w:szCs w:val="21"/>
    </w:rPr>
  </w:style>
  <w:style w:type="paragraph" w:styleId="34">
    <w:name w:val="index 3"/>
    <w:next w:val="a2"/>
    <w:rsid w:val="00F613A7"/>
    <w:pPr>
      <w:adjustRightInd w:val="0"/>
      <w:snapToGrid w:val="0"/>
      <w:ind w:left="567"/>
    </w:pPr>
    <w:rPr>
      <w:rFonts w:cs="Arial"/>
      <w:kern w:val="2"/>
      <w:sz w:val="21"/>
      <w:szCs w:val="21"/>
    </w:rPr>
  </w:style>
  <w:style w:type="paragraph" w:styleId="54">
    <w:name w:val="index 5"/>
    <w:basedOn w:val="a2"/>
    <w:next w:val="a2"/>
    <w:autoRedefine/>
    <w:semiHidden/>
    <w:rsid w:val="00446256"/>
    <w:pPr>
      <w:ind w:left="1050" w:hanging="210"/>
    </w:pPr>
    <w:rPr>
      <w:sz w:val="20"/>
      <w:szCs w:val="20"/>
    </w:rPr>
  </w:style>
  <w:style w:type="paragraph" w:styleId="61">
    <w:name w:val="index 6"/>
    <w:basedOn w:val="a2"/>
    <w:next w:val="a2"/>
    <w:autoRedefine/>
    <w:semiHidden/>
    <w:rsid w:val="00446256"/>
    <w:pPr>
      <w:ind w:left="1260" w:hanging="210"/>
    </w:pPr>
    <w:rPr>
      <w:sz w:val="20"/>
      <w:szCs w:val="20"/>
    </w:rPr>
  </w:style>
  <w:style w:type="paragraph" w:styleId="71">
    <w:name w:val="index 7"/>
    <w:basedOn w:val="a2"/>
    <w:next w:val="a2"/>
    <w:autoRedefine/>
    <w:semiHidden/>
    <w:rsid w:val="00446256"/>
    <w:pPr>
      <w:ind w:left="1470" w:hanging="210"/>
    </w:pPr>
    <w:rPr>
      <w:sz w:val="20"/>
      <w:szCs w:val="20"/>
    </w:rPr>
  </w:style>
  <w:style w:type="paragraph" w:styleId="81">
    <w:name w:val="index 8"/>
    <w:basedOn w:val="a2"/>
    <w:next w:val="a2"/>
    <w:autoRedefine/>
    <w:semiHidden/>
    <w:rsid w:val="00446256"/>
    <w:pPr>
      <w:ind w:left="1680" w:hanging="210"/>
    </w:pPr>
    <w:rPr>
      <w:sz w:val="20"/>
      <w:szCs w:val="20"/>
    </w:rPr>
  </w:style>
  <w:style w:type="paragraph" w:styleId="91">
    <w:name w:val="index 9"/>
    <w:basedOn w:val="a2"/>
    <w:next w:val="a2"/>
    <w:autoRedefine/>
    <w:semiHidden/>
    <w:rsid w:val="00446256"/>
    <w:pPr>
      <w:ind w:left="1890" w:hanging="210"/>
    </w:pPr>
    <w:rPr>
      <w:sz w:val="20"/>
      <w:szCs w:val="20"/>
    </w:rPr>
  </w:style>
  <w:style w:type="paragraph" w:styleId="a9">
    <w:name w:val="table of figures"/>
    <w:basedOn w:val="a2"/>
    <w:next w:val="a2"/>
    <w:semiHidden/>
    <w:rsid w:val="00A82433"/>
    <w:pPr>
      <w:spacing w:afterLines="50"/>
      <w:ind w:leftChars="300" w:left="300"/>
    </w:pPr>
    <w:rPr>
      <w:sz w:val="20"/>
      <w:szCs w:val="20"/>
    </w:rPr>
  </w:style>
  <w:style w:type="paragraph" w:styleId="aa">
    <w:name w:val="Document Map"/>
    <w:basedOn w:val="a2"/>
    <w:semiHidden/>
    <w:rsid w:val="00AB5406"/>
    <w:pPr>
      <w:shd w:val="clear" w:color="auto" w:fill="000080"/>
    </w:pPr>
  </w:style>
  <w:style w:type="paragraph" w:styleId="ab">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rPr>
  </w:style>
  <w:style w:type="paragraph" w:styleId="ac">
    <w:name w:val="header"/>
    <w:basedOn w:val="a2"/>
    <w:semiHidden/>
    <w:rsid w:val="00450A20"/>
    <w:pPr>
      <w:tabs>
        <w:tab w:val="center" w:pos="4153"/>
        <w:tab w:val="right" w:pos="8306"/>
      </w:tabs>
      <w:spacing w:before="0" w:after="0"/>
      <w:ind w:left="0"/>
      <w:jc w:val="right"/>
    </w:pPr>
    <w:rPr>
      <w:sz w:val="18"/>
      <w:szCs w:val="18"/>
    </w:rPr>
  </w:style>
  <w:style w:type="character" w:styleId="ad">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eastAsia="en-US"/>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rPr>
  </w:style>
  <w:style w:type="paragraph" w:customStyle="1" w:styleId="Cover5">
    <w:name w:val="Cover 5"/>
    <w:basedOn w:val="a2"/>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a2"/>
    <w:rsid w:val="00F613A7"/>
    <w:pPr>
      <w:widowControl w:val="0"/>
      <w:topLinePunct w:val="0"/>
      <w:spacing w:before="0" w:after="0" w:line="240" w:lineRule="auto"/>
      <w:ind w:left="0"/>
    </w:pPr>
    <w:rPr>
      <w:rFonts w:ascii="Arial" w:eastAsia="黑体" w:hAnsi="Arial"/>
      <w:b/>
      <w:bCs/>
      <w:spacing w:val="-4"/>
    </w:rPr>
  </w:style>
  <w:style w:type="numbering" w:styleId="1111110">
    <w:name w:val="Outline List 1"/>
    <w:basedOn w:val="a5"/>
    <w:semiHidden/>
    <w:rsid w:val="005327F2"/>
    <w:pPr>
      <w:numPr>
        <w:numId w:val="16"/>
      </w:numPr>
    </w:pPr>
  </w:style>
  <w:style w:type="paragraph" w:customStyle="1" w:styleId="TableHeading">
    <w:name w:val="Table Heading"/>
    <w:basedOn w:val="a2"/>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a2"/>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snapToGrid w:val="0"/>
    </w:rPr>
  </w:style>
  <w:style w:type="paragraph" w:styleId="ae">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rPr>
  </w:style>
  <w:style w:type="paragraph" w:styleId="af">
    <w:name w:val="footnote text"/>
    <w:basedOn w:val="a2"/>
    <w:semiHidden/>
    <w:rsid w:val="00CB6A0F"/>
    <w:rPr>
      <w:sz w:val="18"/>
      <w:szCs w:val="18"/>
    </w:rPr>
  </w:style>
  <w:style w:type="character" w:styleId="af0">
    <w:name w:val="footnote reference"/>
    <w:semiHidden/>
    <w:rsid w:val="00CB6A0F"/>
    <w:rPr>
      <w:vertAlign w:val="superscript"/>
    </w:rPr>
  </w:style>
  <w:style w:type="paragraph" w:styleId="af1">
    <w:name w:val="Balloon Text"/>
    <w:basedOn w:val="a2"/>
    <w:semiHidden/>
    <w:rsid w:val="00CB6A0F"/>
    <w:rPr>
      <w:sz w:val="18"/>
      <w:szCs w:val="18"/>
    </w:rPr>
  </w:style>
  <w:style w:type="paragraph" w:styleId="af2">
    <w:name w:val="annotation text"/>
    <w:basedOn w:val="a2"/>
    <w:semiHidden/>
    <w:rsid w:val="00CB6A0F"/>
  </w:style>
  <w:style w:type="character" w:styleId="af3">
    <w:name w:val="annotation reference"/>
    <w:semiHidden/>
    <w:rsid w:val="00CB6A0F"/>
    <w:rPr>
      <w:sz w:val="21"/>
      <w:szCs w:val="21"/>
    </w:rPr>
  </w:style>
  <w:style w:type="paragraph" w:styleId="af4">
    <w:name w:val="annotation subject"/>
    <w:basedOn w:val="af2"/>
    <w:next w:val="af2"/>
    <w:semiHidden/>
    <w:rsid w:val="00CB6A0F"/>
    <w:rPr>
      <w:b/>
      <w:bCs/>
    </w:rPr>
  </w:style>
  <w:style w:type="paragraph" w:styleId="44">
    <w:name w:val="index 4"/>
    <w:basedOn w:val="a2"/>
    <w:next w:val="a2"/>
    <w:autoRedefine/>
    <w:semiHidden/>
    <w:rsid w:val="00CB6A0F"/>
    <w:pPr>
      <w:ind w:left="1260"/>
    </w:pPr>
  </w:style>
  <w:style w:type="paragraph" w:styleId="af5">
    <w:name w:val="index heading"/>
    <w:basedOn w:val="a2"/>
    <w:next w:val="a2"/>
    <w:semiHidden/>
    <w:rsid w:val="00F613A7"/>
    <w:pPr>
      <w:widowControl w:val="0"/>
      <w:topLinePunct w:val="0"/>
      <w:spacing w:before="240" w:after="120" w:line="240" w:lineRule="auto"/>
      <w:ind w:left="0"/>
    </w:pPr>
    <w:rPr>
      <w:rFonts w:ascii="Book Antiqua" w:hAnsi="Book Antiqua"/>
      <w:b/>
      <w:bCs/>
      <w:iCs/>
      <w:sz w:val="26"/>
      <w:szCs w:val="26"/>
    </w:rPr>
  </w:style>
  <w:style w:type="paragraph" w:styleId="af6">
    <w:name w:val="caption"/>
    <w:basedOn w:val="a2"/>
    <w:next w:val="a2"/>
    <w:semiHidden/>
    <w:rsid w:val="00CB6A0F"/>
    <w:pPr>
      <w:spacing w:before="152"/>
    </w:pPr>
    <w:rPr>
      <w:rFonts w:ascii="Arial" w:eastAsia="黑体" w:hAnsi="Arial"/>
      <w:sz w:val="20"/>
      <w:szCs w:val="20"/>
    </w:rPr>
  </w:style>
  <w:style w:type="paragraph" w:styleId="af7">
    <w:name w:val="endnote text"/>
    <w:basedOn w:val="a2"/>
    <w:semiHidden/>
    <w:rsid w:val="00CB6A0F"/>
  </w:style>
  <w:style w:type="character" w:styleId="af8">
    <w:name w:val="endnote reference"/>
    <w:semiHidden/>
    <w:rsid w:val="00CB6A0F"/>
    <w:rPr>
      <w:vertAlign w:val="superscript"/>
    </w:rPr>
  </w:style>
  <w:style w:type="paragraph" w:styleId="af9">
    <w:name w:val="table of authorities"/>
    <w:basedOn w:val="a2"/>
    <w:next w:val="a2"/>
    <w:semiHidden/>
    <w:rsid w:val="00CB6A0F"/>
    <w:pPr>
      <w:ind w:left="420"/>
    </w:pPr>
  </w:style>
  <w:style w:type="paragraph" w:styleId="afa">
    <w:name w:val="toa heading"/>
    <w:basedOn w:val="a2"/>
    <w:next w:val="a2"/>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
    <w:name w:val="HTML Variable"/>
    <w:semiHidden/>
    <w:rsid w:val="00176DF9"/>
    <w:rPr>
      <w:i/>
      <w:iCs/>
    </w:rPr>
  </w:style>
  <w:style w:type="character" w:styleId="HTML0">
    <w:name w:val="HTML Typewriter"/>
    <w:semiHidden/>
    <w:rsid w:val="00176DF9"/>
    <w:rPr>
      <w:rFonts w:ascii="Courier New" w:hAnsi="Courier New" w:cs="Courier New"/>
      <w:sz w:val="20"/>
      <w:szCs w:val="20"/>
    </w:rPr>
  </w:style>
  <w:style w:type="character" w:styleId="HTML1">
    <w:name w:val="HTML Code"/>
    <w:semiHidden/>
    <w:rsid w:val="00176DF9"/>
    <w:rPr>
      <w:rFonts w:ascii="Courier New" w:hAnsi="Courier New" w:cs="Courier New"/>
      <w:sz w:val="20"/>
      <w:szCs w:val="20"/>
    </w:rPr>
  </w:style>
  <w:style w:type="paragraph" w:styleId="HTML2">
    <w:name w:val="HTML Address"/>
    <w:basedOn w:val="a2"/>
    <w:semiHidden/>
    <w:rsid w:val="00176DF9"/>
    <w:rPr>
      <w:i/>
      <w:iCs/>
    </w:rPr>
  </w:style>
  <w:style w:type="character" w:styleId="HTML3">
    <w:name w:val="HTML Definition"/>
    <w:semiHidden/>
    <w:rsid w:val="00176DF9"/>
    <w:rPr>
      <w:i/>
      <w:iCs/>
    </w:rPr>
  </w:style>
  <w:style w:type="character" w:styleId="HTML4">
    <w:name w:val="HTML Keyboard"/>
    <w:semiHidden/>
    <w:rsid w:val="00176DF9"/>
    <w:rPr>
      <w:rFonts w:ascii="Courier New" w:hAnsi="Courier New" w:cs="Courier New"/>
      <w:sz w:val="20"/>
      <w:szCs w:val="20"/>
    </w:rPr>
  </w:style>
  <w:style w:type="character" w:styleId="HTML5">
    <w:name w:val="HTML Acronym"/>
    <w:basedOn w:val="a3"/>
    <w:semiHidden/>
    <w:rsid w:val="00176DF9"/>
  </w:style>
  <w:style w:type="character" w:styleId="HTML6">
    <w:name w:val="HTML Sample"/>
    <w:semiHidden/>
    <w:rsid w:val="00176DF9"/>
    <w:rPr>
      <w:rFonts w:ascii="Courier New" w:hAnsi="Courier New" w:cs="Courier New"/>
    </w:rPr>
  </w:style>
  <w:style w:type="character" w:styleId="HTML7">
    <w:name w:val="HTML Cite"/>
    <w:semiHidden/>
    <w:rsid w:val="00176DF9"/>
    <w:rPr>
      <w:i/>
      <w:iCs/>
    </w:rPr>
  </w:style>
  <w:style w:type="paragraph" w:styleId="HTML8">
    <w:name w:val="HTML Preformatted"/>
    <w:basedOn w:val="a2"/>
    <w:semiHidden/>
    <w:rsid w:val="00176DF9"/>
    <w:rPr>
      <w:rFonts w:ascii="Courier New" w:hAnsi="Courier New" w:cs="Courier New"/>
      <w:sz w:val="20"/>
      <w:szCs w:val="20"/>
    </w:rPr>
  </w:style>
  <w:style w:type="table" w:styleId="12">
    <w:name w:val="Table Web 1"/>
    <w:basedOn w:val="a4"/>
    <w:semiHidden/>
    <w:rsid w:val="00176DF9"/>
    <w:pPr>
      <w:adjustRightInd w:val="0"/>
      <w:snapToGrid w:val="0"/>
      <w:spacing w:before="160" w:after="160" w:line="240" w:lineRule="atLeast"/>
      <w:ind w:left="1701"/>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5">
    <w:name w:val="Table Web 2"/>
    <w:basedOn w:val="a4"/>
    <w:semiHidden/>
    <w:rsid w:val="00176DF9"/>
    <w:pPr>
      <w:adjustRightInd w:val="0"/>
      <w:snapToGrid w:val="0"/>
      <w:spacing w:before="160" w:after="160" w:line="240" w:lineRule="atLeast"/>
      <w:ind w:left="1701"/>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4"/>
    <w:semiHidden/>
    <w:rsid w:val="00176DF9"/>
    <w:pPr>
      <w:adjustRightInd w:val="0"/>
      <w:snapToGrid w:val="0"/>
      <w:spacing w:before="160" w:after="160" w:line="240" w:lineRule="atLeast"/>
      <w:ind w:left="1701"/>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b">
    <w:name w:val="Table Theme"/>
    <w:basedOn w:val="a4"/>
    <w:semiHidden/>
    <w:rsid w:val="00176DF9"/>
    <w:pPr>
      <w:adjustRightInd w:val="0"/>
      <w:snapToGrid w:val="0"/>
      <w:spacing w:before="160" w:after="160" w:line="240" w:lineRule="atLeast"/>
      <w:ind w:left="170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semiHidden/>
    <w:rsid w:val="00176DF9"/>
    <w:pPr>
      <w:adjustRightInd w:val="0"/>
      <w:snapToGrid w:val="0"/>
      <w:spacing w:before="160" w:after="160" w:line="240" w:lineRule="atLeast"/>
      <w:ind w:left="1701"/>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6">
    <w:name w:val="Table Colorful 2"/>
    <w:basedOn w:val="a4"/>
    <w:semiHidden/>
    <w:rsid w:val="00176DF9"/>
    <w:pPr>
      <w:adjustRightInd w:val="0"/>
      <w:snapToGrid w:val="0"/>
      <w:spacing w:before="160" w:after="160" w:line="240" w:lineRule="atLeast"/>
      <w:ind w:left="1701"/>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6">
    <w:name w:val="Table Colorful 3"/>
    <w:basedOn w:val="a4"/>
    <w:semiHidden/>
    <w:rsid w:val="00176DF9"/>
    <w:pPr>
      <w:adjustRightInd w:val="0"/>
      <w:snapToGrid w:val="0"/>
      <w:spacing w:before="160" w:after="160" w:line="240" w:lineRule="atLeast"/>
      <w:ind w:left="1701"/>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Salutation"/>
    <w:basedOn w:val="a2"/>
    <w:next w:val="a2"/>
    <w:semiHidden/>
    <w:rsid w:val="00176DF9"/>
  </w:style>
  <w:style w:type="paragraph" w:styleId="afd">
    <w:name w:val="Plain Text"/>
    <w:basedOn w:val="a2"/>
    <w:semiHidden/>
    <w:rsid w:val="00176DF9"/>
    <w:rPr>
      <w:rFonts w:ascii="宋体" w:hAnsi="Courier New" w:cs="Courier New"/>
    </w:rPr>
  </w:style>
  <w:style w:type="table" w:styleId="afe">
    <w:name w:val="Table Elegant"/>
    <w:basedOn w:val="a4"/>
    <w:semiHidden/>
    <w:rsid w:val="00176DF9"/>
    <w:pPr>
      <w:adjustRightInd w:val="0"/>
      <w:snapToGrid w:val="0"/>
      <w:spacing w:before="160" w:after="160" w:line="240" w:lineRule="atLeast"/>
      <w:ind w:left="1701"/>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aff">
    <w:name w:val="E-mail Signature"/>
    <w:basedOn w:val="a2"/>
    <w:semiHidden/>
    <w:rsid w:val="00176DF9"/>
  </w:style>
  <w:style w:type="paragraph" w:styleId="aff0">
    <w:name w:val="Subtitle"/>
    <w:basedOn w:val="a2"/>
    <w:semiHidden/>
    <w:rsid w:val="00176DF9"/>
    <w:pPr>
      <w:spacing w:before="240" w:after="60" w:line="312" w:lineRule="atLeast"/>
      <w:jc w:val="center"/>
      <w:outlineLvl w:val="1"/>
    </w:pPr>
    <w:rPr>
      <w:rFonts w:ascii="Arial" w:hAnsi="Arial"/>
      <w:b/>
      <w:bCs/>
      <w:kern w:val="28"/>
      <w:sz w:val="32"/>
      <w:szCs w:val="32"/>
    </w:rPr>
  </w:style>
  <w:style w:type="table" w:styleId="14">
    <w:name w:val="Table Classic 1"/>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lassic 2"/>
    <w:basedOn w:val="a4"/>
    <w:semiHidden/>
    <w:rsid w:val="00176DF9"/>
    <w:pPr>
      <w:adjustRightInd w:val="0"/>
      <w:snapToGrid w:val="0"/>
      <w:spacing w:before="160" w:after="160" w:line="240" w:lineRule="atLeast"/>
      <w:ind w:left="1701"/>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7">
    <w:name w:val="Table Classic 3"/>
    <w:basedOn w:val="a4"/>
    <w:semiHidden/>
    <w:rsid w:val="00176DF9"/>
    <w:pPr>
      <w:adjustRightInd w:val="0"/>
      <w:snapToGrid w:val="0"/>
      <w:spacing w:before="160" w:after="160" w:line="240" w:lineRule="atLeast"/>
      <w:ind w:left="1701"/>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5">
    <w:name w:val="Table Classic 4"/>
    <w:basedOn w:val="a4"/>
    <w:semiHidden/>
    <w:rsid w:val="00176DF9"/>
    <w:pPr>
      <w:adjustRightInd w:val="0"/>
      <w:snapToGrid w:val="0"/>
      <w:spacing w:before="160" w:after="160" w:line="240" w:lineRule="atLeast"/>
      <w:ind w:left="1701"/>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aff1">
    <w:name w:val="envelope return"/>
    <w:basedOn w:val="a2"/>
    <w:semiHidden/>
    <w:rsid w:val="00176DF9"/>
    <w:rPr>
      <w:rFonts w:ascii="Arial" w:hAnsi="Arial"/>
    </w:rPr>
  </w:style>
  <w:style w:type="table" w:styleId="15">
    <w:name w:val="Table Simple 1"/>
    <w:basedOn w:val="a4"/>
    <w:semiHidden/>
    <w:rsid w:val="00176DF9"/>
    <w:pPr>
      <w:adjustRightInd w:val="0"/>
      <w:snapToGrid w:val="0"/>
      <w:spacing w:before="160" w:after="160" w:line="240" w:lineRule="atLeast"/>
      <w:ind w:left="1701"/>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176DF9"/>
    <w:pPr>
      <w:adjustRightInd w:val="0"/>
      <w:snapToGrid w:val="0"/>
      <w:spacing w:before="160" w:after="160" w:line="240" w:lineRule="atLeast"/>
      <w:ind w:left="1701"/>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2">
    <w:name w:val="Closing"/>
    <w:basedOn w:val="a2"/>
    <w:semiHidden/>
    <w:rsid w:val="00176DF9"/>
    <w:pPr>
      <w:ind w:leftChars="2100" w:left="2100"/>
    </w:pPr>
  </w:style>
  <w:style w:type="table" w:styleId="16">
    <w:name w:val="Table Subtle 1"/>
    <w:basedOn w:val="a4"/>
    <w:semiHidden/>
    <w:rsid w:val="00176DF9"/>
    <w:pPr>
      <w:adjustRightInd w:val="0"/>
      <w:snapToGrid w:val="0"/>
      <w:spacing w:before="160" w:after="160" w:line="240" w:lineRule="atLeast"/>
      <w:ind w:left="1701"/>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Subtle 2"/>
    <w:basedOn w:val="a4"/>
    <w:semiHidden/>
    <w:rsid w:val="00176DF9"/>
    <w:pPr>
      <w:adjustRightInd w:val="0"/>
      <w:snapToGrid w:val="0"/>
      <w:spacing w:before="160" w:after="160" w:line="240" w:lineRule="atLeast"/>
      <w:ind w:left="1701"/>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3D effects 1"/>
    <w:basedOn w:val="a4"/>
    <w:semiHidden/>
    <w:rsid w:val="00176DF9"/>
    <w:pPr>
      <w:adjustRightInd w:val="0"/>
      <w:snapToGrid w:val="0"/>
      <w:spacing w:before="160" w:after="160" w:line="240" w:lineRule="atLeast"/>
      <w:ind w:left="1701"/>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a">
    <w:name w:val="Table 3D effects 2"/>
    <w:basedOn w:val="a4"/>
    <w:semiHidden/>
    <w:rsid w:val="00176DF9"/>
    <w:pPr>
      <w:adjustRightInd w:val="0"/>
      <w:snapToGrid w:val="0"/>
      <w:spacing w:before="160" w:after="160" w:line="240" w:lineRule="atLeast"/>
      <w:ind w:left="1701"/>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3D effects 3"/>
    <w:basedOn w:val="a4"/>
    <w:semiHidden/>
    <w:rsid w:val="00176DF9"/>
    <w:pPr>
      <w:adjustRightInd w:val="0"/>
      <w:snapToGrid w:val="0"/>
      <w:spacing w:before="160" w:after="160" w:line="240" w:lineRule="atLeast"/>
      <w:ind w:left="1701"/>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3">
    <w:name w:val="List"/>
    <w:basedOn w:val="a2"/>
    <w:semiHidden/>
    <w:rsid w:val="00176DF9"/>
    <w:pPr>
      <w:ind w:left="200" w:hangingChars="200" w:hanging="200"/>
    </w:pPr>
  </w:style>
  <w:style w:type="paragraph" w:styleId="2b">
    <w:name w:val="List 2"/>
    <w:basedOn w:val="a2"/>
    <w:semiHidden/>
    <w:rsid w:val="00176DF9"/>
    <w:pPr>
      <w:ind w:leftChars="200" w:left="200" w:hangingChars="200" w:hanging="200"/>
    </w:pPr>
  </w:style>
  <w:style w:type="paragraph" w:styleId="3a">
    <w:name w:val="List 3"/>
    <w:basedOn w:val="a2"/>
    <w:semiHidden/>
    <w:rsid w:val="00176DF9"/>
    <w:pPr>
      <w:ind w:leftChars="400" w:left="400" w:hangingChars="200" w:hanging="200"/>
    </w:pPr>
  </w:style>
  <w:style w:type="paragraph" w:styleId="46">
    <w:name w:val="List 4"/>
    <w:basedOn w:val="a2"/>
    <w:semiHidden/>
    <w:rsid w:val="00176DF9"/>
    <w:pPr>
      <w:ind w:leftChars="600" w:left="600" w:hangingChars="200" w:hanging="200"/>
    </w:pPr>
  </w:style>
  <w:style w:type="paragraph" w:styleId="55">
    <w:name w:val="List 5"/>
    <w:basedOn w:val="a2"/>
    <w:semiHidden/>
    <w:rsid w:val="00176DF9"/>
    <w:pPr>
      <w:ind w:leftChars="800" w:left="800" w:hangingChars="200" w:hanging="200"/>
    </w:pPr>
  </w:style>
  <w:style w:type="paragraph" w:styleId="a">
    <w:name w:val="List Number"/>
    <w:basedOn w:val="a2"/>
    <w:semiHidden/>
    <w:rsid w:val="00176DF9"/>
    <w:pPr>
      <w:numPr>
        <w:numId w:val="4"/>
      </w:numPr>
    </w:pPr>
  </w:style>
  <w:style w:type="paragraph" w:styleId="2">
    <w:name w:val="List Number 2"/>
    <w:basedOn w:val="a2"/>
    <w:semiHidden/>
    <w:rsid w:val="00176DF9"/>
    <w:pPr>
      <w:numPr>
        <w:numId w:val="5"/>
      </w:numPr>
    </w:pPr>
  </w:style>
  <w:style w:type="paragraph" w:styleId="3">
    <w:name w:val="List Number 3"/>
    <w:basedOn w:val="a2"/>
    <w:semiHidden/>
    <w:rsid w:val="00176DF9"/>
    <w:pPr>
      <w:numPr>
        <w:numId w:val="6"/>
      </w:numPr>
    </w:pPr>
  </w:style>
  <w:style w:type="paragraph" w:styleId="4">
    <w:name w:val="List Number 4"/>
    <w:basedOn w:val="a2"/>
    <w:semiHidden/>
    <w:rsid w:val="00176DF9"/>
    <w:pPr>
      <w:numPr>
        <w:numId w:val="7"/>
      </w:numPr>
    </w:pPr>
  </w:style>
  <w:style w:type="paragraph" w:styleId="5">
    <w:name w:val="List Number 5"/>
    <w:basedOn w:val="a2"/>
    <w:semiHidden/>
    <w:rsid w:val="00176DF9"/>
    <w:pPr>
      <w:numPr>
        <w:numId w:val="8"/>
      </w:numPr>
    </w:pPr>
  </w:style>
  <w:style w:type="paragraph" w:styleId="aff4">
    <w:name w:val="List Continue"/>
    <w:basedOn w:val="a2"/>
    <w:semiHidden/>
    <w:rsid w:val="00176DF9"/>
    <w:pPr>
      <w:spacing w:after="120"/>
      <w:ind w:leftChars="200" w:left="200"/>
    </w:pPr>
  </w:style>
  <w:style w:type="paragraph" w:styleId="2c">
    <w:name w:val="List Continue 2"/>
    <w:basedOn w:val="a2"/>
    <w:semiHidden/>
    <w:rsid w:val="00176DF9"/>
    <w:pPr>
      <w:spacing w:after="120"/>
      <w:ind w:leftChars="400" w:left="400"/>
    </w:pPr>
  </w:style>
  <w:style w:type="paragraph" w:styleId="3b">
    <w:name w:val="List Continue 3"/>
    <w:basedOn w:val="a2"/>
    <w:semiHidden/>
    <w:rsid w:val="00176DF9"/>
    <w:pPr>
      <w:spacing w:after="120"/>
      <w:ind w:leftChars="600" w:left="600"/>
    </w:pPr>
  </w:style>
  <w:style w:type="paragraph" w:styleId="47">
    <w:name w:val="List Continue 4"/>
    <w:basedOn w:val="a2"/>
    <w:semiHidden/>
    <w:rsid w:val="00176DF9"/>
    <w:pPr>
      <w:spacing w:after="120"/>
      <w:ind w:leftChars="800" w:left="800"/>
    </w:pPr>
  </w:style>
  <w:style w:type="paragraph" w:styleId="56">
    <w:name w:val="List Continue 5"/>
    <w:basedOn w:val="a2"/>
    <w:semiHidden/>
    <w:rsid w:val="00176DF9"/>
    <w:pPr>
      <w:spacing w:after="120"/>
      <w:ind w:leftChars="1000" w:left="1000"/>
    </w:pPr>
  </w:style>
  <w:style w:type="paragraph" w:styleId="a0">
    <w:name w:val="List Bullet"/>
    <w:basedOn w:val="a2"/>
    <w:autoRedefine/>
    <w:semiHidden/>
    <w:rsid w:val="00176DF9"/>
    <w:pPr>
      <w:numPr>
        <w:numId w:val="9"/>
      </w:numPr>
    </w:pPr>
  </w:style>
  <w:style w:type="paragraph" w:styleId="20">
    <w:name w:val="List Bullet 2"/>
    <w:basedOn w:val="a2"/>
    <w:autoRedefine/>
    <w:semiHidden/>
    <w:rsid w:val="00176DF9"/>
    <w:pPr>
      <w:numPr>
        <w:numId w:val="10"/>
      </w:numPr>
    </w:pPr>
  </w:style>
  <w:style w:type="paragraph" w:styleId="30">
    <w:name w:val="List Bullet 3"/>
    <w:basedOn w:val="a2"/>
    <w:autoRedefine/>
    <w:semiHidden/>
    <w:rsid w:val="00176DF9"/>
    <w:pPr>
      <w:numPr>
        <w:numId w:val="11"/>
      </w:numPr>
    </w:pPr>
  </w:style>
  <w:style w:type="paragraph" w:styleId="40">
    <w:name w:val="List Bullet 4"/>
    <w:basedOn w:val="a2"/>
    <w:autoRedefine/>
    <w:semiHidden/>
    <w:rsid w:val="00176DF9"/>
    <w:pPr>
      <w:numPr>
        <w:numId w:val="12"/>
      </w:numPr>
    </w:pPr>
  </w:style>
  <w:style w:type="paragraph" w:styleId="50">
    <w:name w:val="List Bullet 5"/>
    <w:basedOn w:val="a2"/>
    <w:autoRedefine/>
    <w:semiHidden/>
    <w:rsid w:val="00176DF9"/>
    <w:pPr>
      <w:numPr>
        <w:numId w:val="13"/>
      </w:numPr>
    </w:pPr>
  </w:style>
  <w:style w:type="table" w:styleId="18">
    <w:name w:val="Table List 1"/>
    <w:basedOn w:val="a4"/>
    <w:semiHidden/>
    <w:rsid w:val="00176DF9"/>
    <w:pPr>
      <w:adjustRightInd w:val="0"/>
      <w:snapToGrid w:val="0"/>
      <w:spacing w:before="160" w:after="160" w:line="240" w:lineRule="atLeast"/>
      <w:ind w:left="1701"/>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List 2"/>
    <w:basedOn w:val="a4"/>
    <w:semiHidden/>
    <w:rsid w:val="00176DF9"/>
    <w:pPr>
      <w:adjustRightInd w:val="0"/>
      <w:snapToGrid w:val="0"/>
      <w:spacing w:before="160" w:after="160" w:line="240" w:lineRule="atLeast"/>
      <w:ind w:left="1701"/>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List 3"/>
    <w:basedOn w:val="a4"/>
    <w:semiHidden/>
    <w:rsid w:val="00176DF9"/>
    <w:pPr>
      <w:adjustRightInd w:val="0"/>
      <w:snapToGrid w:val="0"/>
      <w:spacing w:before="160" w:after="160" w:line="240" w:lineRule="atLeast"/>
      <w:ind w:left="1701"/>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8">
    <w:name w:val="Table List 4"/>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7">
    <w:name w:val="Table List 5"/>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2">
    <w:name w:val="Table List 6"/>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72">
    <w:name w:val="Table List 7"/>
    <w:basedOn w:val="a4"/>
    <w:semiHidden/>
    <w:rsid w:val="00176DF9"/>
    <w:pPr>
      <w:adjustRightInd w:val="0"/>
      <w:snapToGrid w:val="0"/>
      <w:spacing w:before="160" w:after="160" w:line="240" w:lineRule="atLeast"/>
      <w:ind w:left="1701"/>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2">
    <w:name w:val="Table List 8"/>
    <w:basedOn w:val="a4"/>
    <w:semiHidden/>
    <w:rsid w:val="00176DF9"/>
    <w:pPr>
      <w:adjustRightInd w:val="0"/>
      <w:snapToGrid w:val="0"/>
      <w:spacing w:before="160" w:after="160" w:line="240" w:lineRule="atLeast"/>
      <w:ind w:left="1701"/>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5">
    <w:name w:val="Table Contemporary"/>
    <w:basedOn w:val="a4"/>
    <w:semiHidden/>
    <w:rsid w:val="00176DF9"/>
    <w:pPr>
      <w:adjustRightInd w:val="0"/>
      <w:snapToGrid w:val="0"/>
      <w:spacing w:before="160" w:after="160" w:line="240" w:lineRule="atLeast"/>
      <w:ind w:left="1701"/>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6">
    <w:name w:val="Normal (Web)"/>
    <w:basedOn w:val="a2"/>
    <w:uiPriority w:val="99"/>
    <w:semiHidden/>
    <w:rsid w:val="00176DF9"/>
    <w:rPr>
      <w:rFonts w:cs="Times New Roman"/>
    </w:rPr>
  </w:style>
  <w:style w:type="paragraph" w:styleId="aff7">
    <w:name w:val="Signature"/>
    <w:basedOn w:val="a2"/>
    <w:semiHidden/>
    <w:rsid w:val="00176DF9"/>
    <w:pPr>
      <w:ind w:leftChars="2100" w:left="2100"/>
    </w:pPr>
  </w:style>
  <w:style w:type="character" w:styleId="aff8">
    <w:name w:val="Emphasis"/>
    <w:semiHidden/>
    <w:rsid w:val="00176DF9"/>
    <w:rPr>
      <w:i/>
      <w:iCs/>
    </w:rPr>
  </w:style>
  <w:style w:type="paragraph" w:styleId="aff9">
    <w:name w:val="Date"/>
    <w:basedOn w:val="a2"/>
    <w:next w:val="a2"/>
    <w:semiHidden/>
    <w:rsid w:val="00176DF9"/>
    <w:pPr>
      <w:ind w:leftChars="2500" w:left="2500"/>
    </w:pPr>
  </w:style>
  <w:style w:type="table" w:styleId="19">
    <w:name w:val="Table Columns 1"/>
    <w:basedOn w:val="a4"/>
    <w:semiHidden/>
    <w:rsid w:val="00176DF9"/>
    <w:pPr>
      <w:adjustRightInd w:val="0"/>
      <w:snapToGrid w:val="0"/>
      <w:spacing w:before="160" w:after="160" w:line="240" w:lineRule="atLeast"/>
      <w:ind w:left="1701"/>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Columns 2"/>
    <w:basedOn w:val="a4"/>
    <w:semiHidden/>
    <w:rsid w:val="00176DF9"/>
    <w:pPr>
      <w:adjustRightInd w:val="0"/>
      <w:snapToGrid w:val="0"/>
      <w:spacing w:before="160" w:after="160" w:line="240" w:lineRule="atLeast"/>
      <w:ind w:left="1701"/>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4"/>
    <w:semiHidden/>
    <w:rsid w:val="00176DF9"/>
    <w:pPr>
      <w:adjustRightInd w:val="0"/>
      <w:snapToGrid w:val="0"/>
      <w:spacing w:before="160" w:after="160" w:line="240" w:lineRule="atLeast"/>
      <w:ind w:left="1701"/>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176DF9"/>
    <w:pPr>
      <w:adjustRightInd w:val="0"/>
      <w:snapToGrid w:val="0"/>
      <w:spacing w:before="160" w:after="160" w:line="240" w:lineRule="atLeast"/>
      <w:ind w:left="1701"/>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4"/>
    <w:semiHidden/>
    <w:rsid w:val="00176DF9"/>
    <w:pPr>
      <w:adjustRightInd w:val="0"/>
      <w:snapToGrid w:val="0"/>
      <w:spacing w:before="160" w:after="160" w:line="240" w:lineRule="atLeast"/>
      <w:ind w:left="1701"/>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a">
    <w:name w:val="Table Grid 1"/>
    <w:basedOn w:val="a4"/>
    <w:semiHidden/>
    <w:rsid w:val="00176DF9"/>
    <w:pPr>
      <w:adjustRightInd w:val="0"/>
      <w:snapToGrid w:val="0"/>
      <w:spacing w:before="160" w:after="160" w:line="240" w:lineRule="atLeast"/>
      <w:ind w:left="1701"/>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
    <w:name w:val="Table Grid 2"/>
    <w:basedOn w:val="a4"/>
    <w:semiHidden/>
    <w:rsid w:val="00176DF9"/>
    <w:pPr>
      <w:adjustRightInd w:val="0"/>
      <w:snapToGrid w:val="0"/>
      <w:spacing w:before="160" w:after="160" w:line="240" w:lineRule="atLeast"/>
      <w:ind w:left="1701"/>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4"/>
    <w:semiHidden/>
    <w:rsid w:val="00176DF9"/>
    <w:pPr>
      <w:adjustRightInd w:val="0"/>
      <w:snapToGrid w:val="0"/>
      <w:spacing w:before="160" w:after="160" w:line="240" w:lineRule="atLeast"/>
      <w:ind w:left="1701"/>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4"/>
    <w:semiHidden/>
    <w:rsid w:val="00176DF9"/>
    <w:pPr>
      <w:adjustRightInd w:val="0"/>
      <w:snapToGrid w:val="0"/>
      <w:spacing w:before="160" w:after="160" w:line="240" w:lineRule="atLeast"/>
      <w:ind w:left="1701"/>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4"/>
    <w:semiHidden/>
    <w:rsid w:val="00176DF9"/>
    <w:pPr>
      <w:adjustRightInd w:val="0"/>
      <w:snapToGrid w:val="0"/>
      <w:spacing w:before="160" w:after="160" w:line="240" w:lineRule="atLeast"/>
      <w:ind w:left="1701"/>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4"/>
    <w:semiHidden/>
    <w:rsid w:val="00176DF9"/>
    <w:pPr>
      <w:adjustRightInd w:val="0"/>
      <w:snapToGrid w:val="0"/>
      <w:spacing w:before="160" w:after="160" w:line="240" w:lineRule="atLeast"/>
      <w:ind w:left="1701"/>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4"/>
    <w:semiHidden/>
    <w:rsid w:val="00176DF9"/>
    <w:pPr>
      <w:adjustRightInd w:val="0"/>
      <w:snapToGrid w:val="0"/>
      <w:spacing w:before="160" w:after="160" w:line="240" w:lineRule="atLeast"/>
      <w:ind w:left="1701"/>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a">
    <w:name w:val="Block Text"/>
    <w:basedOn w:val="a2"/>
    <w:semiHidden/>
    <w:rsid w:val="00176DF9"/>
    <w:pPr>
      <w:spacing w:after="120"/>
      <w:ind w:leftChars="700" w:left="700" w:rightChars="700" w:right="700"/>
    </w:pPr>
  </w:style>
  <w:style w:type="numbering" w:styleId="a1">
    <w:name w:val="Outline List 3"/>
    <w:basedOn w:val="a5"/>
    <w:semiHidden/>
    <w:rsid w:val="00176DF9"/>
    <w:pPr>
      <w:numPr>
        <w:numId w:val="14"/>
      </w:numPr>
    </w:pPr>
  </w:style>
  <w:style w:type="paragraph" w:styleId="affb">
    <w:name w:val="envelope address"/>
    <w:basedOn w:val="a2"/>
    <w:semiHidden/>
    <w:rsid w:val="00176DF9"/>
    <w:pPr>
      <w:framePr w:w="7920" w:h="1980" w:hRule="exact" w:hSpace="180" w:wrap="auto" w:hAnchor="page" w:xAlign="center" w:yAlign="bottom"/>
      <w:ind w:leftChars="1400" w:left="1400"/>
    </w:pPr>
    <w:rPr>
      <w:rFonts w:ascii="Arial" w:hAnsi="Arial"/>
    </w:rPr>
  </w:style>
  <w:style w:type="paragraph" w:styleId="affc">
    <w:name w:val="Message Header"/>
    <w:basedOn w:val="a2"/>
    <w:semiHidden/>
    <w:rsid w:val="00176DF9"/>
    <w:pPr>
      <w:pBdr>
        <w:top w:val="single" w:sz="6" w:space="1" w:color="auto"/>
        <w:left w:val="single" w:sz="6" w:space="1" w:color="auto"/>
        <w:bottom w:val="single" w:sz="6" w:space="1" w:color="auto"/>
        <w:right w:val="single" w:sz="6" w:space="1" w:color="auto"/>
      </w:pBdr>
      <w:shd w:val="pct20" w:color="auto" w:fill="auto"/>
      <w:ind w:leftChars="500" w:left="500" w:hangingChars="500" w:hanging="500"/>
    </w:pPr>
    <w:rPr>
      <w:rFonts w:ascii="Arial" w:hAnsi="Arial"/>
    </w:rPr>
  </w:style>
  <w:style w:type="character" w:styleId="affd">
    <w:name w:val="line number"/>
    <w:basedOn w:val="a3"/>
    <w:semiHidden/>
    <w:rsid w:val="00176DF9"/>
  </w:style>
  <w:style w:type="character" w:styleId="affe">
    <w:name w:val="Strong"/>
    <w:semiHidden/>
    <w:rsid w:val="00176DF9"/>
    <w:rPr>
      <w:b/>
      <w:bCs/>
    </w:rPr>
  </w:style>
  <w:style w:type="character" w:styleId="afff">
    <w:name w:val="page number"/>
    <w:basedOn w:val="a3"/>
    <w:semiHidden/>
    <w:rsid w:val="00176DF9"/>
  </w:style>
  <w:style w:type="character" w:styleId="afff0">
    <w:name w:val="FollowedHyperlink"/>
    <w:rsid w:val="004D5212"/>
    <w:rPr>
      <w:color w:val="800080"/>
      <w:u w:val="none"/>
    </w:rPr>
  </w:style>
  <w:style w:type="paragraph" w:styleId="afff1">
    <w:name w:val="Body Text"/>
    <w:basedOn w:val="a2"/>
    <w:semiHidden/>
    <w:rsid w:val="00176DF9"/>
    <w:pPr>
      <w:spacing w:after="120"/>
    </w:pPr>
  </w:style>
  <w:style w:type="paragraph" w:styleId="afff2">
    <w:name w:val="Body Text First Indent"/>
    <w:basedOn w:val="afff1"/>
    <w:semiHidden/>
    <w:rsid w:val="00176DF9"/>
    <w:pPr>
      <w:ind w:firstLineChars="100" w:firstLine="100"/>
    </w:pPr>
  </w:style>
  <w:style w:type="paragraph" w:styleId="afff3">
    <w:name w:val="Body Text Indent"/>
    <w:basedOn w:val="a2"/>
    <w:semiHidden/>
    <w:rsid w:val="00176DF9"/>
    <w:pPr>
      <w:spacing w:after="120"/>
      <w:ind w:leftChars="200" w:left="200"/>
    </w:pPr>
  </w:style>
  <w:style w:type="paragraph" w:styleId="2f0">
    <w:name w:val="Body Text First Indent 2"/>
    <w:basedOn w:val="afff3"/>
    <w:semiHidden/>
    <w:rsid w:val="00176DF9"/>
    <w:pPr>
      <w:ind w:firstLineChars="200" w:firstLine="200"/>
    </w:pPr>
  </w:style>
  <w:style w:type="paragraph" w:styleId="afff4">
    <w:name w:val="Normal Indent"/>
    <w:basedOn w:val="a2"/>
    <w:semiHidden/>
    <w:rsid w:val="00176DF9"/>
    <w:pPr>
      <w:ind w:firstLineChars="200" w:firstLine="200"/>
    </w:pPr>
  </w:style>
  <w:style w:type="paragraph" w:styleId="2f1">
    <w:name w:val="Body Text 2"/>
    <w:basedOn w:val="a2"/>
    <w:semiHidden/>
    <w:rsid w:val="00176DF9"/>
    <w:pPr>
      <w:spacing w:after="120" w:line="480" w:lineRule="auto"/>
    </w:pPr>
  </w:style>
  <w:style w:type="paragraph" w:styleId="3f">
    <w:name w:val="Body Text 3"/>
    <w:basedOn w:val="a2"/>
    <w:semiHidden/>
    <w:rsid w:val="00176DF9"/>
    <w:pPr>
      <w:spacing w:after="120"/>
    </w:pPr>
    <w:rPr>
      <w:sz w:val="16"/>
      <w:szCs w:val="16"/>
    </w:rPr>
  </w:style>
  <w:style w:type="paragraph" w:styleId="2f2">
    <w:name w:val="Body Text Indent 2"/>
    <w:basedOn w:val="a2"/>
    <w:semiHidden/>
    <w:rsid w:val="00176DF9"/>
    <w:pPr>
      <w:spacing w:after="120" w:line="480" w:lineRule="auto"/>
      <w:ind w:leftChars="200" w:left="200"/>
    </w:pPr>
  </w:style>
  <w:style w:type="paragraph" w:styleId="3f0">
    <w:name w:val="Body Text Indent 3"/>
    <w:basedOn w:val="a2"/>
    <w:semiHidden/>
    <w:rsid w:val="00176DF9"/>
    <w:pPr>
      <w:spacing w:after="120"/>
      <w:ind w:leftChars="200" w:left="200"/>
    </w:pPr>
    <w:rPr>
      <w:sz w:val="16"/>
      <w:szCs w:val="16"/>
    </w:rPr>
  </w:style>
  <w:style w:type="paragraph" w:styleId="afff5">
    <w:name w:val="Note Heading"/>
    <w:basedOn w:val="a2"/>
    <w:next w:val="a2"/>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rPr>
  </w:style>
  <w:style w:type="paragraph" w:customStyle="1" w:styleId="End">
    <w:name w:val="End"/>
    <w:basedOn w:val="a2"/>
    <w:rsid w:val="00B937D5"/>
    <w:pPr>
      <w:spacing w:after="400"/>
    </w:pPr>
    <w:rPr>
      <w:b/>
    </w:rPr>
  </w:style>
  <w:style w:type="paragraph" w:customStyle="1" w:styleId="1b">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rPr>
  </w:style>
  <w:style w:type="paragraph" w:customStyle="1" w:styleId="CAUTIONTextListTextTD">
    <w:name w:val="CAUTION Text List Text TD"/>
    <w:basedOn w:val="CAUTIONText"/>
    <w:rsid w:val="001749B3"/>
    <w:pPr>
      <w:ind w:firstLineChars="180" w:firstLine="284"/>
    </w:pPr>
    <w:rPr>
      <w:rFonts w:ascii="Courier New" w:hAnsi="Courier New" w:cs="Courier New"/>
      <w:snapToGrid w:val="0"/>
      <w:spacing w:val="-1"/>
      <w:sz w:val="16"/>
      <w:szCs w:val="16"/>
    </w:rPr>
  </w:style>
  <w:style w:type="paragraph" w:customStyle="1" w:styleId="CAUTIONTextTD">
    <w:name w:val="CAUTION Text TD"/>
    <w:basedOn w:val="CAUTIONText"/>
    <w:rsid w:val="001749B4"/>
    <w:rPr>
      <w:rFonts w:ascii="Courier New" w:hAnsi="Courier New" w:cs="Courier New"/>
      <w:snapToGrid w:val="0"/>
      <w:spacing w:val="-1"/>
      <w:sz w:val="16"/>
      <w:szCs w:val="16"/>
    </w:rPr>
  </w:style>
  <w:style w:type="paragraph" w:customStyle="1" w:styleId="CAUTIONTextStep">
    <w:name w:val="CAUTION Text Step"/>
    <w:basedOn w:val="CAUTIONText"/>
    <w:rsid w:val="001749B2"/>
    <w:pPr>
      <w:keepNext/>
      <w:numPr>
        <w:ilvl w:val="5"/>
        <w:numId w:val="24"/>
      </w:numPr>
    </w:pPr>
  </w:style>
  <w:style w:type="paragraph" w:customStyle="1" w:styleId="CAUTIONTextListText">
    <w:name w:val="CAUTION Text List Text"/>
    <w:basedOn w:val="CAUTIONText"/>
    <w:rsid w:val="001749B2"/>
    <w:pPr>
      <w:ind w:firstLineChars="135" w:firstLine="283"/>
    </w:pPr>
  </w:style>
  <w:style w:type="paragraph" w:customStyle="1" w:styleId="NotesTextStepinTable">
    <w:name w:val="Notes Text Step in Table"/>
    <w:rsid w:val="00D17237"/>
    <w:pPr>
      <w:numPr>
        <w:ilvl w:val="7"/>
        <w:numId w:val="24"/>
      </w:numPr>
      <w:spacing w:before="40" w:after="80" w:line="200" w:lineRule="atLeast"/>
    </w:pPr>
    <w:rPr>
      <w:rFonts w:eastAsia="楷体_GB2312" w:cs="Arial"/>
      <w:iCs/>
      <w:kern w:val="2"/>
      <w:sz w:val="18"/>
      <w:szCs w:val="18"/>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eastAsia="楷体_GB2312" w:cs="Arial"/>
      <w:iCs/>
      <w:kern w:val="2"/>
      <w:sz w:val="18"/>
      <w:szCs w:val="18"/>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rPr>
  </w:style>
  <w:style w:type="paragraph" w:customStyle="1" w:styleId="NotesTextStep">
    <w:name w:val="Notes Text Step"/>
    <w:basedOn w:val="CAUTIONTextStep"/>
    <w:rsid w:val="00D17236"/>
    <w:pPr>
      <w:numPr>
        <w:ilvl w:val="6"/>
      </w:numPr>
      <w:pBdr>
        <w:bottom w:val="none" w:sz="0" w:space="0" w:color="auto"/>
      </w:pBdr>
      <w:spacing w:before="40" w:line="200" w:lineRule="atLeast"/>
    </w:pPr>
    <w:rPr>
      <w:sz w:val="18"/>
      <w:szCs w:val="18"/>
    </w:rPr>
  </w:style>
  <w:style w:type="paragraph" w:customStyle="1" w:styleId="Code">
    <w:name w:val="Code"/>
    <w:basedOn w:val="a2"/>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a2"/>
    <w:rsid w:val="009341D3"/>
    <w:pPr>
      <w:widowControl w:val="0"/>
      <w:shd w:val="clear" w:color="auto" w:fill="F2F2F2"/>
      <w:spacing w:before="80" w:after="80"/>
      <w:ind w:left="0"/>
    </w:pPr>
    <w:rPr>
      <w:rFonts w:ascii="Courier New" w:hAnsi="Courier New"/>
      <w:snapToGrid w:val="0"/>
      <w:sz w:val="18"/>
    </w:rPr>
  </w:style>
  <w:style w:type="paragraph" w:customStyle="1" w:styleId="Outline">
    <w:name w:val="Outline"/>
    <w:basedOn w:val="a2"/>
    <w:semiHidden/>
    <w:rsid w:val="00814566"/>
    <w:rPr>
      <w:i/>
      <w:color w:val="0000FF"/>
    </w:rPr>
  </w:style>
  <w:style w:type="table" w:customStyle="1" w:styleId="RemarksTable">
    <w:name w:val="Remarks Table"/>
    <w:basedOn w:val="a4"/>
    <w:rsid w:val="00A24251"/>
    <w:tblPr>
      <w:tblInd w:w="1809" w:type="dxa"/>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ind w:left="2976"/>
    </w:pPr>
  </w:style>
  <w:style w:type="paragraph" w:customStyle="1" w:styleId="FourthLevelItemListTextTD">
    <w:name w:val="Fourth Level Item List Text TD"/>
    <w:basedOn w:val="TerminalDisplay"/>
    <w:rsid w:val="00DC432E"/>
    <w:pPr>
      <w:ind w:left="3401"/>
    </w:pPr>
  </w:style>
  <w:style w:type="paragraph" w:customStyle="1" w:styleId="FigureDescriptioninAppendix">
    <w:name w:val="Figure Description in Appendix"/>
    <w:basedOn w:val="FigureDescription"/>
    <w:next w:val="Figure"/>
    <w:rsid w:val="00F613A7"/>
    <w:pPr>
      <w:numPr>
        <w:numId w:val="25"/>
      </w:numPr>
    </w:pPr>
    <w:rPr>
      <w:rFonts w:eastAsia="宋体"/>
    </w:rPr>
  </w:style>
  <w:style w:type="paragraph" w:customStyle="1" w:styleId="ItemStepinAppendix">
    <w:name w:val="Item Step in Appendix"/>
    <w:basedOn w:val="ItemStep"/>
    <w:rsid w:val="00F613A7"/>
    <w:pPr>
      <w:numPr>
        <w:ilvl w:val="6"/>
        <w:numId w:val="25"/>
      </w:numPr>
      <w:outlineLvl w:val="5"/>
    </w:pPr>
  </w:style>
  <w:style w:type="paragraph" w:customStyle="1" w:styleId="FigureDescriptioninPreface">
    <w:name w:val="Figure Description in Preface"/>
    <w:basedOn w:val="FigureDescription"/>
    <w:next w:val="Figure"/>
    <w:rsid w:val="00F613A7"/>
    <w:pPr>
      <w:numPr>
        <w:ilvl w:val="0"/>
        <w:numId w:val="26"/>
      </w:numPr>
    </w:pPr>
    <w:rPr>
      <w:rFonts w:eastAsia="宋体"/>
    </w:rPr>
  </w:style>
  <w:style w:type="paragraph" w:customStyle="1" w:styleId="StepinAppendix">
    <w:name w:val="Step in Appendix"/>
    <w:basedOn w:val="Step"/>
    <w:rsid w:val="00F613A7"/>
    <w:pPr>
      <w:numPr>
        <w:ilvl w:val="5"/>
        <w:numId w:val="25"/>
      </w:numPr>
      <w:topLinePunct w:val="0"/>
      <w:outlineLvl w:val="4"/>
    </w:pPr>
  </w:style>
  <w:style w:type="paragraph" w:customStyle="1" w:styleId="TableDescriptioninAppendix">
    <w:name w:val="Table Description in Appendix"/>
    <w:basedOn w:val="TableDescription"/>
    <w:next w:val="a2"/>
    <w:rsid w:val="00F613A7"/>
    <w:pPr>
      <w:numPr>
        <w:numId w:val="25"/>
      </w:numPr>
      <w:topLinePunct w:val="0"/>
    </w:pPr>
    <w:rPr>
      <w:rFonts w:eastAsia="宋体"/>
    </w:rPr>
  </w:style>
  <w:style w:type="paragraph" w:customStyle="1" w:styleId="TableDescriptioninPreface">
    <w:name w:val="Table Description in Preface"/>
    <w:basedOn w:val="TableDescription"/>
    <w:next w:val="a2"/>
    <w:rsid w:val="00511C29"/>
    <w:pPr>
      <w:numPr>
        <w:ilvl w:val="0"/>
        <w:numId w:val="27"/>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5143228">
      <w:bodyDiv w:val="1"/>
      <w:marLeft w:val="0"/>
      <w:marRight w:val="0"/>
      <w:marTop w:val="0"/>
      <w:marBottom w:val="0"/>
      <w:divBdr>
        <w:top w:val="none" w:sz="0" w:space="0" w:color="auto"/>
        <w:left w:val="none" w:sz="0" w:space="0" w:color="auto"/>
        <w:bottom w:val="none" w:sz="0" w:space="0" w:color="auto"/>
        <w:right w:val="none" w:sz="0" w:space="0" w:color="auto"/>
      </w:divBdr>
    </w:div>
    <w:div w:id="1138493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header" Target="header7.xml"/><Relationship Id="rId42" Type="http://schemas.openxmlformats.org/officeDocument/2006/relationships/image" Target="media/image7.png"/><Relationship Id="rId47" Type="http://schemas.openxmlformats.org/officeDocument/2006/relationships/image" Target="media/image12.png"/><Relationship Id="rId63" Type="http://schemas.openxmlformats.org/officeDocument/2006/relationships/hyperlink" Target="https://support.huawei.com/enterprise/en/index.html" TargetMode="External"/><Relationship Id="rId68" Type="http://schemas.openxmlformats.org/officeDocument/2006/relationships/footer" Target="footer16.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4.png"/><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hyperlink" Target="https://support.huawei.com/enterprise/en/tool" TargetMode="External"/><Relationship Id="rId37" Type="http://schemas.openxmlformats.org/officeDocument/2006/relationships/image" Target="media/image6.png"/><Relationship Id="rId40" Type="http://schemas.openxmlformats.org/officeDocument/2006/relationships/footer" Target="footer9.xml"/><Relationship Id="rId45" Type="http://schemas.openxmlformats.org/officeDocument/2006/relationships/image" Target="media/image10.png"/><Relationship Id="rId53" Type="http://schemas.openxmlformats.org/officeDocument/2006/relationships/footer" Target="footer11.xml"/><Relationship Id="rId58" Type="http://schemas.openxmlformats.org/officeDocument/2006/relationships/header" Target="header16.xml"/><Relationship Id="rId66" Type="http://schemas.openxmlformats.org/officeDocument/2006/relationships/header" Target="header18.xml"/><Relationship Id="rId5" Type="http://schemas.openxmlformats.org/officeDocument/2006/relationships/footnotes" Target="footnotes.xml"/><Relationship Id="rId61" Type="http://schemas.openxmlformats.org/officeDocument/2006/relationships/image" Target="media/image18.png"/><Relationship Id="rId19" Type="http://schemas.openxmlformats.org/officeDocument/2006/relationships/header" Target="header6.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yperlink" Target="https://support.huawei.com/enterprise/en/index.html" TargetMode="External"/><Relationship Id="rId35" Type="http://schemas.openxmlformats.org/officeDocument/2006/relationships/hyperlink" Target="https://support.huawei.com/enterprise/zh/tool/pgp-verify-TL1000000054" TargetMode="External"/><Relationship Id="rId43" Type="http://schemas.openxmlformats.org/officeDocument/2006/relationships/image" Target="media/image8.png"/><Relationship Id="rId48" Type="http://schemas.openxmlformats.org/officeDocument/2006/relationships/image" Target="media/image13.png"/><Relationship Id="rId56" Type="http://schemas.openxmlformats.org/officeDocument/2006/relationships/image" Target="media/image17.png"/><Relationship Id="rId64" Type="http://schemas.openxmlformats.org/officeDocument/2006/relationships/hyperlink" Target="https://carrier.huawei.com/en/" TargetMode="External"/><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eader" Target="header13.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3.xml"/><Relationship Id="rId25" Type="http://schemas.openxmlformats.org/officeDocument/2006/relationships/header" Target="header9.xml"/><Relationship Id="rId33" Type="http://schemas.openxmlformats.org/officeDocument/2006/relationships/hyperlink" Target="http://support.huawei.com/carrier/digitalSignatureAction" TargetMode="External"/><Relationship Id="rId38" Type="http://schemas.openxmlformats.org/officeDocument/2006/relationships/header" Target="header11.xml"/><Relationship Id="rId46" Type="http://schemas.openxmlformats.org/officeDocument/2006/relationships/image" Target="media/image11.png"/><Relationship Id="rId59" Type="http://schemas.openxmlformats.org/officeDocument/2006/relationships/footer" Target="footer13.xml"/><Relationship Id="rId67" Type="http://schemas.openxmlformats.org/officeDocument/2006/relationships/footer" Target="footer15.xml"/><Relationship Id="rId20" Type="http://schemas.openxmlformats.org/officeDocument/2006/relationships/image" Target="media/image3.png"/><Relationship Id="rId41" Type="http://schemas.openxmlformats.org/officeDocument/2006/relationships/footer" Target="footer10.xml"/><Relationship Id="rId54" Type="http://schemas.openxmlformats.org/officeDocument/2006/relationships/footer" Target="footer12.xml"/><Relationship Id="rId62" Type="http://schemas.openxmlformats.org/officeDocument/2006/relationships/image" Target="media/image19.jpeg"/><Relationship Id="rId7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footer" Target="footer5.xml"/><Relationship Id="rId28" Type="http://schemas.openxmlformats.org/officeDocument/2006/relationships/footer" Target="footer8.xml"/><Relationship Id="rId36" Type="http://schemas.openxmlformats.org/officeDocument/2006/relationships/image" Target="media/image5.jpeg"/><Relationship Id="rId49" Type="http://schemas.openxmlformats.org/officeDocument/2006/relationships/image" Target="media/image14.png"/><Relationship Id="rId57" Type="http://schemas.openxmlformats.org/officeDocument/2006/relationships/header" Target="header15.xml"/><Relationship Id="rId10" Type="http://schemas.openxmlformats.org/officeDocument/2006/relationships/hyperlink" Target="https://www.huawei.com" TargetMode="External"/><Relationship Id="rId31" Type="http://schemas.openxmlformats.org/officeDocument/2006/relationships/hyperlink" Target="https://support.huawei.com/carrierindex/en/hwe/index.html" TargetMode="External"/><Relationship Id="rId44" Type="http://schemas.openxmlformats.org/officeDocument/2006/relationships/image" Target="media/image9.png"/><Relationship Id="rId52" Type="http://schemas.openxmlformats.org/officeDocument/2006/relationships/header" Target="header14.xml"/><Relationship Id="rId60" Type="http://schemas.openxmlformats.org/officeDocument/2006/relationships/footer" Target="footer14.xml"/><Relationship Id="rId65"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1.xml"/><Relationship Id="rId18" Type="http://schemas.openxmlformats.org/officeDocument/2006/relationships/footer" Target="footer4.xml"/><Relationship Id="rId39" Type="http://schemas.openxmlformats.org/officeDocument/2006/relationships/header" Target="header12.xml"/><Relationship Id="rId34" Type="http://schemas.openxmlformats.org/officeDocument/2006/relationships/hyperlink" Target="http://support.huawei.com/carrier/digitalSignatureAction" TargetMode="External"/><Relationship Id="rId50" Type="http://schemas.openxmlformats.org/officeDocument/2006/relationships/image" Target="media/image15.png"/><Relationship Id="rId55" Type="http://schemas.openxmlformats.org/officeDocument/2006/relationships/image" Target="media/image1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43</Pages>
  <Words>8403</Words>
  <Characters>47902</Characters>
  <Application>Microsoft Office Word</Application>
  <DocSecurity>0</DocSecurity>
  <Lines>399</Lines>
  <Paragraphs>112</Paragraphs>
  <ScaleCrop>false</ScaleCrop>
  <Company>Huawei Technologies Co.,Ltd.</Company>
  <LinksUpToDate>false</LinksUpToDate>
  <CharactersWithSpaces>56193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HoloSens SDC 10.0.0.SPC200 Upgrade Guide</dc:title>
  <dc:subject>Technical Document</dc:subject>
  <dc:creator>Huawei Technologies Co.,Ltd.</dc:creator>
  <cp:lastModifiedBy>wanghaiqi (A)</cp:lastModifiedBy>
  <cp:revision>3</cp:revision>
  <dcterms:created xsi:type="dcterms:W3CDTF">2023-01-28T03:44:00Z</dcterms:created>
  <dcterms:modified xsi:type="dcterms:W3CDTF">2023-07-26T02:16:00Z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HoloSens SDC 10.0.0.SPC200 Upgrade Guide</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
  </property>
  <property fmtid="{D5CDD505-2E9C-101B-9397-08002B2CF9AE}" pid="6" name="ProductVersion">
    <vt:lpwstr/>
  </property>
  <property fmtid="{D5CDD505-2E9C-101B-9397-08002B2CF9AE}" pid="7" name="ProprietaryDeclaration">
    <vt:lpwstr>Copyright © Huawei Technologies Co., Ltd.</vt:lpwstr>
  </property>
  <property fmtid="{D5CDD505-2E9C-101B-9397-08002B2CF9AE}" pid="8" name="ReleaseDate">
    <vt:lpwstr>2023-01-28</vt:lpwstr>
  </property>
  <property fmtid="{D5CDD505-2E9C-101B-9397-08002B2CF9AE}" pid="9" name="SecretLevel">
    <vt:lpwstr>CONFIDENTIAL</vt:lpwstr>
  </property>
  <property fmtid="{D5CDD505-2E9C-101B-9397-08002B2CF9AE}" pid="10" name="Trademark&amp;ProductType">
    <vt:lpwstr/>
  </property>
  <property fmtid="{D5CDD505-2E9C-101B-9397-08002B2CF9AE}" pid="11" name="_2015_ms_pID_725343">
    <vt:lpwstr>(3)N3L3GCI1VVZiWa3PWica9TSUZXePn8g5FF8HvUwPYVlveTXvkrPe5dcGHoPh8q+7kHcN+Br1
r8FGhkuQtEQg8sKMyV1KsPIE6xD2DJyNbF1RdYM52SaP6ncOk3ukasr8WJASuK/kVSqghnGY
erJlr8ntznw0mifbU37Hh/JtYSEjR8zotd/lNkeHYkGRm8UTfJpQWwixAvBvAWjqQlfS3B+4
ZEzEEawId5GEHUYIR3</vt:lpwstr>
  </property>
  <property fmtid="{D5CDD505-2E9C-101B-9397-08002B2CF9AE}" pid="12" name="_2015_ms_pID_7253431">
    <vt:lpwstr>SFcGTfN/Z1qepL0LJRJKXTBG8J3VBPEom8YMsCqupJB5nXyv6QDT56
Si8trfiquCG0fMDTIU84/0hckcQXLxWdM/4GQP5BQcT/iq1Up1xGWHqxuW8HUfBYFHjHV4oh
o+O9LkChgBc858UePy49Tkg1FNYs5kmOrucJWhrqNIdRcejI8OJ/lXMusqL+8JBXxpvFqqo7
A/KT95yBfFWiHJr075J02AbuzxjGy+BxOcqj</vt:lpwstr>
  </property>
  <property fmtid="{D5CDD505-2E9C-101B-9397-08002B2CF9AE}" pid="13" name="_2015_ms_pID_7253432">
    <vt:lpwstr>ukFoABSm5zSy7qJ4CzgS6sQ=</vt:lpwstr>
  </property>
  <property fmtid="{D5CDD505-2E9C-101B-9397-08002B2CF9AE}" pid="14" name="_readonly">
    <vt:lpwstr/>
  </property>
  <property fmtid="{D5CDD505-2E9C-101B-9397-08002B2CF9AE}" pid="15" name="_change">
    <vt:lpwstr/>
  </property>
  <property fmtid="{D5CDD505-2E9C-101B-9397-08002B2CF9AE}" pid="16" name="_full-control">
    <vt:lpwstr/>
  </property>
  <property fmtid="{D5CDD505-2E9C-101B-9397-08002B2CF9AE}" pid="17" name="sflag">
    <vt:lpwstr>1689924134</vt:lpwstr>
  </property>
</Properties>
</file>